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BA0" w:rsidRDefault="000869FD" w:rsidP="004C2BA0">
      <w:pPr>
        <w:rPr>
          <w:rFonts w:ascii="AR P丸ゴシック体M" w:eastAsia="AR P丸ゴシック体M" w:hAnsi="ＭＳ ゴシック"/>
          <w:szCs w:val="22"/>
        </w:rPr>
      </w:pPr>
      <w:r>
        <w:rPr>
          <w:rFonts w:ascii="ＭＳ Ｐゴシック" w:hAnsi="ＭＳ Ｐゴシック" w:hint="eastAsia"/>
          <w:sz w:val="28"/>
          <w:szCs w:val="28"/>
        </w:rPr>
        <w:t xml:space="preserve">　　　　　　　 </w:t>
      </w:r>
      <w:r>
        <w:rPr>
          <w:rFonts w:ascii="ＭＳ Ｐゴシック" w:hAnsi="ＭＳ Ｐゴシック"/>
          <w:sz w:val="28"/>
          <w:szCs w:val="28"/>
        </w:rPr>
        <w:t xml:space="preserve"> </w:t>
      </w:r>
      <w:r>
        <w:rPr>
          <w:rFonts w:ascii="ＭＳ Ｐゴシック" w:hAnsi="ＭＳ Ｐゴシック" w:hint="eastAsia"/>
          <w:sz w:val="28"/>
          <w:szCs w:val="28"/>
        </w:rPr>
        <w:t xml:space="preserve">      </w:t>
      </w:r>
      <w:r w:rsidR="00624102" w:rsidRPr="00624102">
        <w:rPr>
          <w:rFonts w:ascii="ＭＳ Ｐゴシック" w:hAnsi="ＭＳ Ｐゴシック"/>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4" type="#_x0000_t136" style="position:absolute;left:0;text-align:left;margin-left:14pt;margin-top:26.7pt;width:501pt;height:34.5pt;z-index:251684864;mso-position-horizontal-relative:text;mso-position-vertical-relative:text" adj=",10800" fillcolor="#1c1a10" strokecolor="#33c" strokeweight="1pt">
            <v:fill opacity=".5"/>
            <v:shadow on="t" color="#99f" offset="3pt"/>
            <v:textpath style="font-family:&quot;ＭＳ Ｐゴシック&quot;;v-text-reverse:t;v-text-kern:t" trim="t" fitpath="t" string="横浜スポーツふれあえ場　横国大と神奈川県との共催"/>
            <w10:wrap type="square"/>
          </v:shape>
        </w:pict>
      </w:r>
      <w:r w:rsidR="00624102">
        <w:rPr>
          <w:rFonts w:ascii="AR P丸ゴシック体M" w:eastAsia="AR P丸ゴシック体M" w:hAnsi="ＭＳ ゴシック"/>
          <w:noProof/>
          <w:szCs w:val="22"/>
        </w:rPr>
        <w:pict>
          <v:shape id="_x0000_s1056" type="#_x0000_t136" style="position:absolute;left:0;text-align:left;margin-left:-.5pt;margin-top:.45pt;width:168pt;height:22.95pt;z-index:-251629568;mso-position-horizontal-relative:text;mso-position-vertical-relative:text" fillcolor="black [3213]" strokecolor="#c0504d [3205]">
            <v:shadow color="#868686"/>
            <v:textpath style="font-family:&quot;ＭＳ Ｐゴシック&quot;;v-text-reverse:t;v-text-kern:t" trim="t" fitpath="t" string="文部科学省委託事業"/>
          </v:shape>
        </w:pict>
      </w:r>
    </w:p>
    <w:p w:rsidR="004C2BA0" w:rsidRDefault="00A76FC1" w:rsidP="004C2BA0">
      <w:pPr>
        <w:spacing w:line="500" w:lineRule="exact"/>
        <w:rPr>
          <w:rFonts w:ascii="AR P丸ゴシック体M" w:eastAsia="AR P丸ゴシック体M" w:hAnsi="ＭＳ ゴシック"/>
          <w:sz w:val="36"/>
          <w:szCs w:val="36"/>
        </w:rPr>
      </w:pPr>
      <w:r>
        <w:rPr>
          <w:noProof/>
        </w:rPr>
        <w:drawing>
          <wp:anchor distT="0" distB="0" distL="114300" distR="114300" simplePos="0" relativeHeight="251692032" behindDoc="1" locked="0" layoutInCell="1" allowOverlap="1">
            <wp:simplePos x="0" y="0"/>
            <wp:positionH relativeFrom="column">
              <wp:posOffset>-217170</wp:posOffset>
            </wp:positionH>
            <wp:positionV relativeFrom="paragraph">
              <wp:posOffset>680085</wp:posOffset>
            </wp:positionV>
            <wp:extent cx="1162050" cy="1152525"/>
            <wp:effectExtent l="19050" t="0" r="0" b="0"/>
            <wp:wrapNone/>
            <wp:docPr id="19" name="図 19" descr="D:\Users\71516508\AppData\Local\Microsoft\Windows\Temporary Internet Files\Low\Content.IE5\2O632N4G\ilm19_aa02006-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Users\71516508\AppData\Local\Microsoft\Windows\Temporary Internet Files\Low\Content.IE5\2O632N4G\ilm19_aa02006-s[1].png"/>
                    <pic:cNvPicPr>
                      <a:picLocks noChangeAspect="1" noChangeArrowheads="1"/>
                    </pic:cNvPicPr>
                  </pic:nvPicPr>
                  <pic:blipFill>
                    <a:blip r:embed="rId8"/>
                    <a:srcRect/>
                    <a:stretch>
                      <a:fillRect/>
                    </a:stretch>
                  </pic:blipFill>
                  <pic:spPr bwMode="auto">
                    <a:xfrm>
                      <a:off x="0" y="0"/>
                      <a:ext cx="1162050" cy="1152525"/>
                    </a:xfrm>
                    <a:prstGeom prst="rect">
                      <a:avLst/>
                    </a:prstGeom>
                    <a:noFill/>
                    <a:ln w="9525">
                      <a:noFill/>
                      <a:miter lim="800000"/>
                      <a:headEnd/>
                      <a:tailEnd/>
                    </a:ln>
                  </pic:spPr>
                </pic:pic>
              </a:graphicData>
            </a:graphic>
          </wp:anchor>
        </w:drawing>
      </w:r>
      <w:r w:rsidR="00624102" w:rsidRPr="00624102">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45" type="#_x0000_t172" style="position:absolute;left:0;text-align:left;margin-left:51pt;margin-top:43.75pt;width:409.5pt;height:82.5pt;rotation:-163748fd;z-index:-251646976;mso-position-horizontal-relative:text;mso-position-vertical-relative:text" wrapcoords="20651 393 19068 785 15429 2160 13371 2160 11077 3338 11077 4713 8624 4516 4549 5498 4510 6480 2097 5891 475 6676 475 8640 -119 14924 712 18065 593 19636 712 20618 1068 21404 1305 21404 2097 21600 6488 19833 7714 19636 12026 18262 12026 17476 13174 17673 20413 16102 21719 15120 21719 13156 21363 10015 21640 9425 21719 8836 21600 6873 21521 3338 21442 1964 21204 589 20651 393" o:allowoverlap="f" adj="6924" fillcolor="#60c" strokecolor="#c9f">
            <v:fill color2="#c0c" focus="100%" type="gradient"/>
            <v:shadow on="t" color="#99f" opacity="52429f" offset="3pt,3pt"/>
            <v:textpath style="font-family:&quot;HGP創英角ﾎﾟｯﾌﾟ体&quot;;v-text-reverse:t;v-text-kern:t" trim="t" fitpath="t" string="ダンス　エクササイズ"/>
            <w10:wrap type="tight"/>
          </v:shape>
        </w:pict>
      </w:r>
    </w:p>
    <w:p w:rsidR="004C2BA0" w:rsidRDefault="003D7E0C" w:rsidP="004C2BA0">
      <w:pPr>
        <w:spacing w:line="500" w:lineRule="exact"/>
        <w:rPr>
          <w:rFonts w:ascii="AR P丸ゴシック体M" w:eastAsia="AR P丸ゴシック体M" w:hAnsi="ＭＳ ゴシック"/>
          <w:sz w:val="36"/>
          <w:szCs w:val="36"/>
        </w:rPr>
      </w:pPr>
      <w:r>
        <w:rPr>
          <w:rFonts w:ascii="AR P丸ゴシック体M" w:eastAsia="AR P丸ゴシック体M" w:hAnsi="ＭＳ ゴシック"/>
          <w:noProof/>
          <w:sz w:val="36"/>
          <w:szCs w:val="36"/>
        </w:rPr>
        <w:drawing>
          <wp:anchor distT="0" distB="0" distL="114300" distR="114300" simplePos="0" relativeHeight="251691008" behindDoc="1" locked="0" layoutInCell="1" allowOverlap="1">
            <wp:simplePos x="0" y="0"/>
            <wp:positionH relativeFrom="column">
              <wp:posOffset>5697855</wp:posOffset>
            </wp:positionH>
            <wp:positionV relativeFrom="paragraph">
              <wp:posOffset>259715</wp:posOffset>
            </wp:positionV>
            <wp:extent cx="1096010" cy="1057275"/>
            <wp:effectExtent l="19050" t="0" r="8890" b="0"/>
            <wp:wrapNone/>
            <wp:docPr id="1" name="図 15" descr="D:\Users\71516508\AppData\Local\Microsoft\Windows\Temporary Internet Files\Low\Content.IE5\G4YCTYDD\ilm19_ac04002-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Users\71516508\AppData\Local\Microsoft\Windows\Temporary Internet Files\Low\Content.IE5\G4YCTYDD\ilm19_ac04002-s[1].png"/>
                    <pic:cNvPicPr>
                      <a:picLocks noChangeAspect="1" noChangeArrowheads="1"/>
                    </pic:cNvPicPr>
                  </pic:nvPicPr>
                  <pic:blipFill>
                    <a:blip r:embed="rId9"/>
                    <a:srcRect/>
                    <a:stretch>
                      <a:fillRect/>
                    </a:stretch>
                  </pic:blipFill>
                  <pic:spPr bwMode="auto">
                    <a:xfrm>
                      <a:off x="0" y="0"/>
                      <a:ext cx="1096010" cy="1057275"/>
                    </a:xfrm>
                    <a:prstGeom prst="rect">
                      <a:avLst/>
                    </a:prstGeom>
                    <a:noFill/>
                    <a:ln w="9525">
                      <a:noFill/>
                      <a:miter lim="800000"/>
                      <a:headEnd/>
                      <a:tailEnd/>
                    </a:ln>
                  </pic:spPr>
                </pic:pic>
              </a:graphicData>
            </a:graphic>
          </wp:anchor>
        </w:drawing>
      </w:r>
      <w:r w:rsidR="00A76FC1">
        <w:rPr>
          <w:rFonts w:ascii="AR P丸ゴシック体M" w:eastAsia="AR P丸ゴシック体M" w:hAnsi="ＭＳ ゴシック"/>
          <w:noProof/>
          <w:sz w:val="36"/>
          <w:szCs w:val="36"/>
        </w:rPr>
        <w:drawing>
          <wp:inline distT="0" distB="0" distL="0" distR="0">
            <wp:extent cx="3600450" cy="3543300"/>
            <wp:effectExtent l="19050" t="0" r="0" b="0"/>
            <wp:docPr id="18" name="図 18" descr="D:\Users\71516508\AppData\Local\Microsoft\Windows\Temporary Internet Files\Low\Content.IE5\2O632N4G\ilm19_aa02006-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Users\71516508\AppData\Local\Microsoft\Windows\Temporary Internet Files\Low\Content.IE5\2O632N4G\ilm19_aa02006-s[1].png"/>
                    <pic:cNvPicPr>
                      <a:picLocks noChangeAspect="1" noChangeArrowheads="1"/>
                    </pic:cNvPicPr>
                  </pic:nvPicPr>
                  <pic:blipFill>
                    <a:blip r:embed="rId8"/>
                    <a:srcRect/>
                    <a:stretch>
                      <a:fillRect/>
                    </a:stretch>
                  </pic:blipFill>
                  <pic:spPr bwMode="auto">
                    <a:xfrm>
                      <a:off x="0" y="0"/>
                      <a:ext cx="3600450" cy="3543300"/>
                    </a:xfrm>
                    <a:prstGeom prst="rect">
                      <a:avLst/>
                    </a:prstGeom>
                    <a:noFill/>
                    <a:ln w="9525">
                      <a:noFill/>
                      <a:miter lim="800000"/>
                      <a:headEnd/>
                      <a:tailEnd/>
                    </a:ln>
                  </pic:spPr>
                </pic:pic>
              </a:graphicData>
            </a:graphic>
          </wp:inline>
        </w:drawing>
      </w:r>
    </w:p>
    <w:p w:rsidR="00E31C33" w:rsidRDefault="00E31C33" w:rsidP="004C2BA0">
      <w:pPr>
        <w:spacing w:line="500" w:lineRule="exact"/>
        <w:rPr>
          <w:rFonts w:ascii="AR P丸ゴシック体M" w:eastAsia="AR P丸ゴシック体M" w:hAnsi="ＭＳ ゴシック"/>
          <w:sz w:val="36"/>
          <w:szCs w:val="36"/>
        </w:rPr>
      </w:pPr>
    </w:p>
    <w:p w:rsidR="00E31C33" w:rsidRDefault="007353AD" w:rsidP="004C2BA0">
      <w:pPr>
        <w:spacing w:line="500" w:lineRule="exact"/>
        <w:rPr>
          <w:rFonts w:ascii="AR P丸ゴシック体M" w:eastAsia="AR P丸ゴシック体M" w:hAnsi="ＭＳ ゴシック"/>
          <w:sz w:val="36"/>
          <w:szCs w:val="36"/>
        </w:rPr>
      </w:pPr>
      <w:r>
        <w:rPr>
          <w:rFonts w:ascii="AR P丸ゴシック体M" w:eastAsia="AR P丸ゴシック体M" w:hAnsi="ＭＳ ゴシック"/>
          <w:noProof/>
          <w:sz w:val="36"/>
          <w:szCs w:val="36"/>
        </w:rPr>
        <w:drawing>
          <wp:anchor distT="0" distB="0" distL="114300" distR="114300" simplePos="0" relativeHeight="251693056" behindDoc="1" locked="0" layoutInCell="1" allowOverlap="1">
            <wp:simplePos x="0" y="0"/>
            <wp:positionH relativeFrom="column">
              <wp:posOffset>4745355</wp:posOffset>
            </wp:positionH>
            <wp:positionV relativeFrom="paragraph">
              <wp:posOffset>78105</wp:posOffset>
            </wp:positionV>
            <wp:extent cx="1028700" cy="495300"/>
            <wp:effectExtent l="1905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srcRect/>
                    <a:stretch>
                      <a:fillRect/>
                    </a:stretch>
                  </pic:blipFill>
                  <pic:spPr bwMode="auto">
                    <a:xfrm>
                      <a:off x="0" y="0"/>
                      <a:ext cx="1028700" cy="495300"/>
                    </a:xfrm>
                    <a:prstGeom prst="rect">
                      <a:avLst/>
                    </a:prstGeom>
                    <a:noFill/>
                    <a:ln w="9525">
                      <a:noFill/>
                      <a:miter lim="800000"/>
                      <a:headEnd/>
                      <a:tailEnd/>
                    </a:ln>
                  </pic:spPr>
                </pic:pic>
              </a:graphicData>
            </a:graphic>
          </wp:anchor>
        </w:drawing>
      </w:r>
      <w:r w:rsidR="00A76FC1">
        <w:rPr>
          <w:rFonts w:ascii="AR P丸ゴシック体M" w:eastAsia="AR P丸ゴシック体M" w:hAnsi="ＭＳ ゴシック"/>
          <w:noProof/>
          <w:sz w:val="36"/>
          <w:szCs w:val="36"/>
        </w:rPr>
        <w:drawing>
          <wp:inline distT="0" distB="0" distL="0" distR="0">
            <wp:extent cx="3600450" cy="3543300"/>
            <wp:effectExtent l="19050" t="0" r="0" b="0"/>
            <wp:docPr id="16" name="図 16" descr="D:\Users\71516508\AppData\Local\Microsoft\Windows\Temporary Internet Files\Low\Content.IE5\2O632N4G\ilm19_aa02006-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Users\71516508\AppData\Local\Microsoft\Windows\Temporary Internet Files\Low\Content.IE5\2O632N4G\ilm19_aa02006-s[1].png"/>
                    <pic:cNvPicPr>
                      <a:picLocks noChangeAspect="1" noChangeArrowheads="1"/>
                    </pic:cNvPicPr>
                  </pic:nvPicPr>
                  <pic:blipFill>
                    <a:blip r:embed="rId8"/>
                    <a:srcRect/>
                    <a:stretch>
                      <a:fillRect/>
                    </a:stretch>
                  </pic:blipFill>
                  <pic:spPr bwMode="auto">
                    <a:xfrm>
                      <a:off x="0" y="0"/>
                      <a:ext cx="3600450" cy="3543300"/>
                    </a:xfrm>
                    <a:prstGeom prst="rect">
                      <a:avLst/>
                    </a:prstGeom>
                    <a:noFill/>
                    <a:ln w="9525">
                      <a:noFill/>
                      <a:miter lim="800000"/>
                      <a:headEnd/>
                      <a:tailEnd/>
                    </a:ln>
                  </pic:spPr>
                </pic:pic>
              </a:graphicData>
            </a:graphic>
          </wp:inline>
        </w:drawing>
      </w:r>
    </w:p>
    <w:p w:rsidR="00AB1D61" w:rsidRDefault="00AB1D61" w:rsidP="00AB1D61">
      <w:pPr>
        <w:spacing w:line="500" w:lineRule="exact"/>
        <w:ind w:firstLineChars="100" w:firstLine="370"/>
        <w:rPr>
          <w:rFonts w:ascii="AR P丸ゴシック体M" w:eastAsia="AR P丸ゴシック体M" w:hAnsi="ＭＳ ゴシック"/>
          <w:sz w:val="36"/>
          <w:szCs w:val="36"/>
        </w:rPr>
      </w:pPr>
    </w:p>
    <w:p w:rsidR="004C2BA0" w:rsidRPr="00F11BAE" w:rsidRDefault="00624102" w:rsidP="00AB1D61">
      <w:pPr>
        <w:spacing w:line="500" w:lineRule="exact"/>
        <w:ind w:firstLineChars="100" w:firstLine="210"/>
        <w:rPr>
          <w:rFonts w:ascii="AR P丸ゴシック体M" w:eastAsia="AR P丸ゴシック体M" w:hAnsi="ＭＳ ゴシック"/>
          <w:i/>
          <w:sz w:val="48"/>
          <w:szCs w:val="48"/>
        </w:rPr>
      </w:pPr>
      <w:r w:rsidRPr="00624102">
        <w:rPr>
          <w:rFonts w:eastAsia="AR P丸ゴシック体M"/>
          <w:noProof/>
          <w:sz w:val="20"/>
          <w:szCs w:val="20"/>
        </w:rPr>
        <w:pict>
          <v:rect id="_x0000_s1046" style="position:absolute;left:0;text-align:left;margin-left:209.45pt;margin-top:1.35pt;width:321.7pt;height:194pt;z-index:251671552" filled="f" stroked="f">
            <v:textbox style="mso-next-textbox:#_x0000_s1046" inset="5.85pt,.7pt,5.85pt,.7pt">
              <w:txbxContent>
                <w:p w:rsidR="003215FC" w:rsidRPr="000450A0" w:rsidRDefault="003215FC" w:rsidP="004C2BA0">
                  <w:pPr>
                    <w:rPr>
                      <w:rFonts w:ascii="Courier New" w:hAnsi="Courier New" w:cs="Courier New"/>
                      <w:sz w:val="28"/>
                      <w:szCs w:val="28"/>
                    </w:rPr>
                  </w:pPr>
                  <w:r w:rsidRPr="000450A0">
                    <w:rPr>
                      <w:rFonts w:cs="Courier New" w:hint="eastAsia"/>
                      <w:b/>
                      <w:bCs/>
                      <w:sz w:val="28"/>
                      <w:szCs w:val="28"/>
                      <w:u w:val="single"/>
                    </w:rPr>
                    <w:t>Kazuko</w:t>
                  </w:r>
                  <w:r w:rsidRPr="000450A0">
                    <w:rPr>
                      <w:rFonts w:cs="Courier New" w:hint="eastAsia"/>
                      <w:b/>
                      <w:bCs/>
                      <w:sz w:val="28"/>
                      <w:szCs w:val="28"/>
                      <w:u w:val="single"/>
                    </w:rPr>
                    <w:t xml:space="preserve">　</w:t>
                  </w:r>
                  <w:r w:rsidRPr="000450A0">
                    <w:rPr>
                      <w:rFonts w:cs="Courier New" w:hint="eastAsia"/>
                      <w:b/>
                      <w:bCs/>
                      <w:sz w:val="28"/>
                      <w:szCs w:val="28"/>
                      <w:u w:val="single"/>
                    </w:rPr>
                    <w:t>Takahashi</w:t>
                  </w:r>
                  <w:r>
                    <w:rPr>
                      <w:rFonts w:cs="Courier New" w:hint="eastAsia"/>
                      <w:b/>
                      <w:bCs/>
                      <w:sz w:val="28"/>
                      <w:szCs w:val="28"/>
                      <w:u w:val="single"/>
                    </w:rPr>
                    <w:t xml:space="preserve">　</w:t>
                  </w:r>
                  <w:r w:rsidRPr="000450A0">
                    <w:rPr>
                      <w:rFonts w:ascii="Courier New" w:hAnsi="Courier New" w:cs="Courier New" w:hint="eastAsia"/>
                      <w:b/>
                      <w:bCs/>
                      <w:sz w:val="28"/>
                      <w:szCs w:val="28"/>
                    </w:rPr>
                    <w:t xml:space="preserve">　</w:t>
                  </w:r>
                </w:p>
                <w:p w:rsidR="003215FC" w:rsidRDefault="003215FC" w:rsidP="004C2BA0">
                  <w:pPr>
                    <w:rPr>
                      <w:rFonts w:ascii="ＭＳ Ｐゴシック" w:hAnsi="ＭＳ Ｐゴシック"/>
                      <w:b/>
                      <w:sz w:val="18"/>
                      <w:szCs w:val="18"/>
                    </w:rPr>
                  </w:pPr>
                  <w:r w:rsidRPr="000869FD">
                    <w:rPr>
                      <w:rFonts w:ascii="ＭＳ Ｐゴシック" w:hAnsi="ＭＳ Ｐゴシック"/>
                      <w:b/>
                      <w:sz w:val="18"/>
                      <w:szCs w:val="18"/>
                    </w:rPr>
                    <w:t>山形県生まれ。東京教育大学</w:t>
                  </w:r>
                  <w:r w:rsidRPr="000869FD">
                    <w:rPr>
                      <w:rFonts w:ascii="ＭＳ Ｐゴシック" w:hAnsi="ＭＳ Ｐゴシック" w:hint="eastAsia"/>
                      <w:b/>
                      <w:sz w:val="18"/>
                      <w:szCs w:val="18"/>
                    </w:rPr>
                    <w:t>大学院</w:t>
                  </w:r>
                  <w:r w:rsidRPr="000869FD">
                    <w:rPr>
                      <w:rFonts w:ascii="ＭＳ Ｐゴシック" w:hAnsi="ＭＳ Ｐゴシック"/>
                      <w:b/>
                      <w:sz w:val="18"/>
                      <w:szCs w:val="18"/>
                    </w:rPr>
                    <w:t>体育</w:t>
                  </w:r>
                  <w:r w:rsidRPr="000869FD">
                    <w:rPr>
                      <w:rFonts w:ascii="ＭＳ Ｐゴシック" w:hAnsi="ＭＳ Ｐゴシック" w:hint="eastAsia"/>
                      <w:b/>
                      <w:sz w:val="18"/>
                      <w:szCs w:val="18"/>
                    </w:rPr>
                    <w:t>学</w:t>
                  </w:r>
                  <w:r w:rsidRPr="000869FD">
                    <w:rPr>
                      <w:rFonts w:ascii="ＭＳ Ｐゴシック" w:hAnsi="ＭＳ Ｐゴシック"/>
                      <w:b/>
                      <w:sz w:val="18"/>
                      <w:szCs w:val="18"/>
                    </w:rPr>
                    <w:t>研究科修士課程修了。</w:t>
                  </w:r>
                </w:p>
                <w:p w:rsidR="003215FC" w:rsidRDefault="003215FC" w:rsidP="004C2BA0">
                  <w:pPr>
                    <w:rPr>
                      <w:rFonts w:ascii="ＭＳ Ｐゴシック" w:hAnsi="ＭＳ Ｐゴシック"/>
                      <w:b/>
                      <w:sz w:val="18"/>
                      <w:szCs w:val="18"/>
                    </w:rPr>
                  </w:pPr>
                  <w:r w:rsidRPr="000869FD">
                    <w:rPr>
                      <w:rFonts w:ascii="ＭＳ Ｐゴシック" w:hAnsi="ＭＳ Ｐゴシック"/>
                      <w:b/>
                      <w:sz w:val="18"/>
                      <w:szCs w:val="18"/>
                    </w:rPr>
                    <w:t>横浜国立大学教育人間科学部教授</w:t>
                  </w:r>
                  <w:r>
                    <w:rPr>
                      <w:rFonts w:ascii="ＭＳ Ｐゴシック" w:hAnsi="ＭＳ Ｐゴシック" w:hint="eastAsia"/>
                      <w:b/>
                      <w:sz w:val="18"/>
                      <w:szCs w:val="18"/>
                    </w:rPr>
                    <w:t>・副学部長</w:t>
                  </w:r>
                  <w:r w:rsidRPr="000869FD">
                    <w:rPr>
                      <w:rFonts w:ascii="ＭＳ Ｐゴシック" w:hAnsi="ＭＳ Ｐゴシック"/>
                      <w:b/>
                      <w:sz w:val="18"/>
                      <w:szCs w:val="18"/>
                    </w:rPr>
                    <w:t>。体育科教育学・舞踊教育学。現代舞踊家の正田千鶴とニュー・カウンセリング創始者の伊東博に師事。</w:t>
                  </w:r>
                </w:p>
                <w:p w:rsidR="003215FC" w:rsidRDefault="003215FC" w:rsidP="004C2BA0">
                  <w:pPr>
                    <w:rPr>
                      <w:rFonts w:ascii="ＭＳ Ｐゴシック" w:hAnsi="ＭＳ Ｐゴシック"/>
                      <w:b/>
                      <w:sz w:val="18"/>
                      <w:szCs w:val="18"/>
                    </w:rPr>
                  </w:pPr>
                  <w:r>
                    <w:rPr>
                      <w:rFonts w:ascii="ＭＳ Ｐゴシック" w:hAnsi="ＭＳ Ｐゴシック" w:hint="eastAsia"/>
                      <w:b/>
                      <w:sz w:val="18"/>
                      <w:szCs w:val="18"/>
                    </w:rPr>
                    <w:t>全国</w:t>
                  </w:r>
                  <w:r>
                    <w:rPr>
                      <w:rFonts w:ascii="ＭＳ Ｐゴシック" w:hAnsi="ＭＳ Ｐゴシック"/>
                      <w:b/>
                      <w:sz w:val="18"/>
                      <w:szCs w:val="18"/>
                    </w:rPr>
                    <w:t>各地で「からだ気づき」教育を実践し、毎年モダンダンス</w:t>
                  </w:r>
                  <w:r w:rsidRPr="000869FD">
                    <w:rPr>
                      <w:rFonts w:ascii="ＭＳ Ｐゴシック" w:hAnsi="ＭＳ Ｐゴシック"/>
                      <w:b/>
                      <w:sz w:val="18"/>
                      <w:szCs w:val="18"/>
                    </w:rPr>
                    <w:t>作品を創作上演。</w:t>
                  </w:r>
                </w:p>
                <w:p w:rsidR="003215FC" w:rsidRDefault="003215FC" w:rsidP="004C2BA0">
                  <w:pPr>
                    <w:rPr>
                      <w:rFonts w:ascii="ＭＳ Ｐゴシック" w:hAnsi="ＭＳ Ｐゴシック"/>
                      <w:b/>
                      <w:sz w:val="18"/>
                      <w:szCs w:val="18"/>
                    </w:rPr>
                  </w:pPr>
                  <w:r w:rsidRPr="000869FD">
                    <w:rPr>
                      <w:rFonts w:ascii="ＭＳ Ｐゴシック" w:hAnsi="ＭＳ Ｐゴシック"/>
                      <w:b/>
                      <w:sz w:val="18"/>
                      <w:szCs w:val="18"/>
                    </w:rPr>
                    <w:t>文部科学省</w:t>
                  </w:r>
                  <w:r w:rsidRPr="000869FD">
                    <w:rPr>
                      <w:rFonts w:ascii="ＭＳ Ｐゴシック" w:hAnsi="ＭＳ Ｐゴシック" w:hint="eastAsia"/>
                      <w:b/>
                      <w:sz w:val="18"/>
                      <w:szCs w:val="18"/>
                    </w:rPr>
                    <w:t>中学校及び高等学校の学習指導要領改善に関する調査研究協力者であり、</w:t>
                  </w:r>
                  <w:r>
                    <w:rPr>
                      <w:rFonts w:ascii="ＭＳ Ｐゴシック" w:hAnsi="ＭＳ Ｐゴシック" w:hint="eastAsia"/>
                      <w:b/>
                      <w:sz w:val="18"/>
                      <w:szCs w:val="18"/>
                    </w:rPr>
                    <w:t>「中学校男女ダンス必修化」対応の講習会を精力的に展開中。</w:t>
                  </w:r>
                  <w:r w:rsidRPr="000869FD">
                    <w:rPr>
                      <w:rFonts w:ascii="ＭＳ Ｐゴシック" w:hAnsi="ＭＳ Ｐゴシック"/>
                      <w:b/>
                      <w:sz w:val="18"/>
                      <w:szCs w:val="18"/>
                    </w:rPr>
                    <w:t>（</w:t>
                  </w:r>
                  <w:r>
                    <w:rPr>
                      <w:rFonts w:ascii="ＭＳ Ｐゴシック" w:hAnsi="ＭＳ Ｐゴシック" w:hint="eastAsia"/>
                      <w:b/>
                      <w:sz w:val="18"/>
                      <w:szCs w:val="18"/>
                    </w:rPr>
                    <w:t>公</w:t>
                  </w:r>
                  <w:r>
                    <w:rPr>
                      <w:rFonts w:ascii="ＭＳ Ｐゴシック" w:hAnsi="ＭＳ Ｐゴシック"/>
                      <w:b/>
                      <w:sz w:val="18"/>
                      <w:szCs w:val="18"/>
                    </w:rPr>
                    <w:t>社）日本女子体育連盟</w:t>
                  </w:r>
                  <w:r>
                    <w:rPr>
                      <w:rFonts w:ascii="ＭＳ Ｐゴシック" w:hAnsi="ＭＳ Ｐゴシック" w:hint="eastAsia"/>
                      <w:b/>
                      <w:sz w:val="18"/>
                      <w:szCs w:val="18"/>
                    </w:rPr>
                    <w:t>会</w:t>
                  </w:r>
                  <w:r w:rsidRPr="000869FD">
                    <w:rPr>
                      <w:rFonts w:ascii="ＭＳ Ｐゴシック" w:hAnsi="ＭＳ Ｐゴシック"/>
                      <w:b/>
                      <w:sz w:val="18"/>
                      <w:szCs w:val="18"/>
                    </w:rPr>
                    <w:t>長、</w:t>
                  </w:r>
                  <w:r>
                    <w:rPr>
                      <w:rFonts w:ascii="ＭＳ Ｐゴシック" w:hAnsi="ＭＳ Ｐゴシック" w:hint="eastAsia"/>
                      <w:b/>
                      <w:sz w:val="18"/>
                      <w:szCs w:val="18"/>
                    </w:rPr>
                    <w:t>JOC女性スポーツ専門部会部会員。</w:t>
                  </w:r>
                </w:p>
                <w:p w:rsidR="003215FC" w:rsidRPr="000869FD" w:rsidRDefault="003215FC" w:rsidP="004C2BA0">
                  <w:pPr>
                    <w:rPr>
                      <w:rFonts w:ascii="ＭＳ Ｐゴシック" w:hAnsi="ＭＳ Ｐゴシック"/>
                      <w:b/>
                      <w:sz w:val="18"/>
                      <w:szCs w:val="18"/>
                    </w:rPr>
                  </w:pPr>
                  <w:r w:rsidRPr="000869FD">
                    <w:rPr>
                      <w:rFonts w:ascii="ＭＳ Ｐゴシック" w:hAnsi="ＭＳ Ｐゴシック" w:hint="eastAsia"/>
                      <w:b/>
                      <w:sz w:val="18"/>
                      <w:szCs w:val="18"/>
                    </w:rPr>
                    <w:t>第</w:t>
                  </w:r>
                  <w:r>
                    <w:rPr>
                      <w:rFonts w:ascii="ＭＳ Ｐゴシック" w:hAnsi="ＭＳ Ｐゴシック" w:hint="eastAsia"/>
                      <w:b/>
                      <w:sz w:val="18"/>
                      <w:szCs w:val="18"/>
                    </w:rPr>
                    <w:t>22</w:t>
                  </w:r>
                  <w:r w:rsidRPr="000869FD">
                    <w:rPr>
                      <w:rFonts w:ascii="ＭＳ Ｐゴシック" w:hAnsi="ＭＳ Ｐゴシック" w:hint="eastAsia"/>
                      <w:b/>
                      <w:sz w:val="18"/>
                      <w:szCs w:val="18"/>
                    </w:rPr>
                    <w:t>期</w:t>
                  </w:r>
                  <w:r w:rsidRPr="000869FD">
                    <w:rPr>
                      <w:rFonts w:ascii="ＭＳ Ｐゴシック" w:hAnsi="ＭＳ Ｐゴシック"/>
                      <w:b/>
                      <w:sz w:val="18"/>
                      <w:szCs w:val="18"/>
                    </w:rPr>
                    <w:t>横浜市スポーツ振興審議</w:t>
                  </w:r>
                  <w:r w:rsidRPr="000869FD">
                    <w:rPr>
                      <w:rFonts w:ascii="ＭＳ Ｐゴシック" w:hAnsi="ＭＳ Ｐゴシック" w:hint="eastAsia"/>
                      <w:b/>
                      <w:sz w:val="18"/>
                      <w:szCs w:val="18"/>
                    </w:rPr>
                    <w:t>会</w:t>
                  </w:r>
                  <w:r>
                    <w:rPr>
                      <w:rFonts w:ascii="ＭＳ Ｐゴシック" w:hAnsi="ＭＳ Ｐゴシック" w:hint="eastAsia"/>
                      <w:b/>
                      <w:sz w:val="18"/>
                      <w:szCs w:val="18"/>
                    </w:rPr>
                    <w:t>副</w:t>
                  </w:r>
                  <w:r w:rsidRPr="000869FD">
                    <w:rPr>
                      <w:rFonts w:ascii="ＭＳ Ｐゴシック" w:hAnsi="ＭＳ Ｐゴシック"/>
                      <w:b/>
                      <w:sz w:val="18"/>
                      <w:szCs w:val="18"/>
                    </w:rPr>
                    <w:t>委員長、人間中心の教育を現実化する会副会長、からだ気づき教育研究会主宰</w:t>
                  </w:r>
                  <w:r w:rsidRPr="000869FD">
                    <w:rPr>
                      <w:rFonts w:ascii="ＭＳ Ｐゴシック" w:hAnsi="ＭＳ Ｐゴシック" w:hint="eastAsia"/>
                      <w:b/>
                      <w:sz w:val="18"/>
                      <w:szCs w:val="18"/>
                    </w:rPr>
                    <w:t>などの社会活動でも活躍している。</w:t>
                  </w:r>
                </w:p>
                <w:p w:rsidR="003215FC" w:rsidRPr="000450A0" w:rsidRDefault="003215FC" w:rsidP="00E31C33">
                  <w:pPr>
                    <w:spacing w:line="200" w:lineRule="exact"/>
                    <w:rPr>
                      <w:rFonts w:ascii="Courier New" w:hAnsi="Courier New" w:cs="Courier New"/>
                      <w:sz w:val="18"/>
                      <w:szCs w:val="18"/>
                    </w:rPr>
                  </w:pPr>
                  <w:r w:rsidRPr="000450A0">
                    <w:rPr>
                      <w:rFonts w:ascii="ＭＳ Ｐゴシック" w:hAnsi="ＭＳ Ｐゴシック" w:hint="eastAsia"/>
                      <w:sz w:val="18"/>
                      <w:szCs w:val="18"/>
                    </w:rPr>
                    <w:t xml:space="preserve">　</w:t>
                  </w:r>
                  <w:hyperlink r:id="rId11" w:history="1">
                    <w:r w:rsidRPr="00EA7402">
                      <w:rPr>
                        <w:rStyle w:val="a3"/>
                        <w:bCs/>
                        <w:sz w:val="18"/>
                        <w:szCs w:val="18"/>
                      </w:rPr>
                      <w:t>http://</w:t>
                    </w:r>
                    <w:r w:rsidRPr="00EA7402">
                      <w:rPr>
                        <w:rStyle w:val="a3"/>
                        <w:rFonts w:hint="eastAsia"/>
                        <w:bCs/>
                        <w:sz w:val="18"/>
                        <w:szCs w:val="18"/>
                      </w:rPr>
                      <w:t>kazuko-ynu.jp</w:t>
                    </w:r>
                  </w:hyperlink>
                </w:p>
              </w:txbxContent>
            </v:textbox>
          </v:rect>
        </w:pict>
      </w:r>
      <w:r w:rsidR="004C2BA0" w:rsidRPr="00F11BAE">
        <w:rPr>
          <w:rFonts w:ascii="AR P丸ゴシック体M" w:eastAsia="AR P丸ゴシック体M" w:hAnsi="ＭＳ ゴシック" w:hint="eastAsia"/>
          <w:sz w:val="36"/>
          <w:szCs w:val="36"/>
        </w:rPr>
        <w:t>講師</w:t>
      </w:r>
      <w:r w:rsidR="004C2BA0" w:rsidRPr="00F11BAE">
        <w:rPr>
          <w:rFonts w:ascii="AR P丸ゴシック体M" w:eastAsia="AR P丸ゴシック体M" w:hAnsi="ＭＳ ゴシック" w:hint="eastAsia"/>
          <w:sz w:val="48"/>
          <w:szCs w:val="48"/>
        </w:rPr>
        <w:t>：</w:t>
      </w:r>
      <w:r w:rsidR="004C2BA0">
        <w:rPr>
          <w:rFonts w:ascii="AR P丸ゴシック体M" w:eastAsia="AR P丸ゴシック体M" w:hAnsi="ＭＳ ゴシック" w:hint="eastAsia"/>
          <w:sz w:val="48"/>
          <w:szCs w:val="48"/>
        </w:rPr>
        <w:t>高橋和子他</w:t>
      </w:r>
    </w:p>
    <w:p w:rsidR="004C2BA0" w:rsidRDefault="00E31C33" w:rsidP="004C2BA0">
      <w:pPr>
        <w:spacing w:line="200" w:lineRule="exact"/>
        <w:rPr>
          <w:rFonts w:eastAsia="AR P丸ゴシック体M"/>
          <w:sz w:val="20"/>
          <w:szCs w:val="20"/>
        </w:rPr>
      </w:pPr>
      <w:r>
        <w:rPr>
          <w:rFonts w:eastAsia="AR P丸ゴシック体M"/>
          <w:noProof/>
          <w:sz w:val="20"/>
          <w:szCs w:val="20"/>
        </w:rPr>
        <w:drawing>
          <wp:anchor distT="0" distB="0" distL="114300" distR="114300" simplePos="0" relativeHeight="251670528" behindDoc="0" locked="0" layoutInCell="1" allowOverlap="1">
            <wp:simplePos x="0" y="0"/>
            <wp:positionH relativeFrom="column">
              <wp:posOffset>144780</wp:posOffset>
            </wp:positionH>
            <wp:positionV relativeFrom="paragraph">
              <wp:posOffset>60325</wp:posOffset>
            </wp:positionV>
            <wp:extent cx="2333625" cy="2028825"/>
            <wp:effectExtent l="1905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srcRect/>
                    <a:stretch>
                      <a:fillRect/>
                    </a:stretch>
                  </pic:blipFill>
                  <pic:spPr bwMode="auto">
                    <a:xfrm>
                      <a:off x="0" y="0"/>
                      <a:ext cx="2333625" cy="2028825"/>
                    </a:xfrm>
                    <a:prstGeom prst="rect">
                      <a:avLst/>
                    </a:prstGeom>
                    <a:noFill/>
                    <a:ln w="9525">
                      <a:noFill/>
                      <a:miter lim="800000"/>
                      <a:headEnd/>
                      <a:tailEnd/>
                    </a:ln>
                  </pic:spPr>
                </pic:pic>
              </a:graphicData>
            </a:graphic>
          </wp:anchor>
        </w:drawing>
      </w:r>
    </w:p>
    <w:p w:rsidR="004C2BA0" w:rsidRDefault="004C2BA0" w:rsidP="004C2BA0">
      <w:pPr>
        <w:spacing w:line="200" w:lineRule="exact"/>
        <w:rPr>
          <w:rFonts w:eastAsia="AR P丸ゴシック体M"/>
          <w:sz w:val="20"/>
          <w:szCs w:val="20"/>
        </w:rPr>
      </w:pPr>
    </w:p>
    <w:p w:rsidR="004C2BA0" w:rsidRDefault="004C2BA0" w:rsidP="004C2BA0">
      <w:pPr>
        <w:spacing w:line="200" w:lineRule="exact"/>
        <w:rPr>
          <w:rFonts w:eastAsia="AR P丸ゴシック体M"/>
          <w:sz w:val="20"/>
          <w:szCs w:val="20"/>
        </w:rPr>
      </w:pPr>
    </w:p>
    <w:p w:rsidR="004C2BA0" w:rsidRDefault="004C2BA0" w:rsidP="004C2BA0">
      <w:pPr>
        <w:spacing w:line="200" w:lineRule="exact"/>
        <w:rPr>
          <w:rFonts w:eastAsia="AR P丸ゴシック体M"/>
          <w:sz w:val="20"/>
          <w:szCs w:val="20"/>
        </w:rPr>
      </w:pPr>
    </w:p>
    <w:p w:rsidR="004C2BA0" w:rsidRDefault="004C2BA0" w:rsidP="004C2BA0">
      <w:pPr>
        <w:spacing w:line="200" w:lineRule="exact"/>
        <w:rPr>
          <w:rFonts w:eastAsia="AR P丸ゴシック体M"/>
          <w:sz w:val="20"/>
          <w:szCs w:val="20"/>
        </w:rPr>
      </w:pPr>
    </w:p>
    <w:p w:rsidR="004C2BA0" w:rsidRDefault="004C2BA0" w:rsidP="004C2BA0">
      <w:pPr>
        <w:spacing w:line="200" w:lineRule="exact"/>
        <w:rPr>
          <w:rFonts w:ascii="AR P丸ゴシック体M" w:eastAsia="AR P丸ゴシック体M" w:hAnsi="ＭＳ ゴシック"/>
          <w:sz w:val="14"/>
          <w:szCs w:val="14"/>
        </w:rPr>
      </w:pPr>
      <w:r w:rsidRPr="00F11BAE">
        <w:rPr>
          <w:rFonts w:ascii="AR P丸ゴシック体M" w:eastAsia="AR P丸ゴシック体M" w:hAnsi="ＭＳ ゴシック"/>
          <w:sz w:val="14"/>
          <w:szCs w:val="14"/>
        </w:rPr>
        <w:tab/>
      </w:r>
      <w:r w:rsidRPr="00F11BAE">
        <w:rPr>
          <w:rFonts w:ascii="AR P丸ゴシック体M" w:eastAsia="AR P丸ゴシック体M" w:hAnsi="ＭＳ ゴシック"/>
          <w:sz w:val="14"/>
          <w:szCs w:val="14"/>
        </w:rPr>
        <w:tab/>
      </w:r>
      <w:r w:rsidRPr="00F11BAE">
        <w:rPr>
          <w:rFonts w:ascii="AR P丸ゴシック体M" w:eastAsia="AR P丸ゴシック体M" w:hAnsi="ＭＳ ゴシック"/>
          <w:sz w:val="14"/>
          <w:szCs w:val="14"/>
        </w:rPr>
        <w:tab/>
      </w:r>
      <w:r w:rsidRPr="00F11BAE">
        <w:rPr>
          <w:rFonts w:ascii="AR P丸ゴシック体M" w:eastAsia="AR P丸ゴシック体M" w:hAnsi="ＭＳ ゴシック"/>
          <w:sz w:val="14"/>
          <w:szCs w:val="14"/>
        </w:rPr>
        <w:tab/>
      </w:r>
    </w:p>
    <w:p w:rsidR="004C2BA0" w:rsidRPr="00F11BAE" w:rsidRDefault="004C2BA0" w:rsidP="004C2BA0">
      <w:pPr>
        <w:spacing w:line="200" w:lineRule="exact"/>
        <w:rPr>
          <w:rFonts w:ascii="AR P丸ゴシック体M" w:eastAsia="AR P丸ゴシック体M" w:hAnsi="ＭＳ ゴシック"/>
          <w:sz w:val="14"/>
          <w:szCs w:val="14"/>
        </w:rPr>
      </w:pPr>
      <w:r>
        <w:rPr>
          <w:rFonts w:ascii="AR P丸ゴシック体M" w:eastAsia="AR P丸ゴシック体M" w:hAnsi="ＭＳ ゴシック" w:hint="eastAsia"/>
          <w:sz w:val="14"/>
          <w:szCs w:val="14"/>
        </w:rPr>
        <w:t xml:space="preserve">　　　　　　　　　　　　　　　　　　　　　　</w:t>
      </w:r>
    </w:p>
    <w:p w:rsidR="004C2BA0" w:rsidRDefault="004C2BA0" w:rsidP="004C2BA0">
      <w:pPr>
        <w:spacing w:line="400" w:lineRule="exact"/>
        <w:ind w:firstLine="840"/>
        <w:jc w:val="left"/>
        <w:rPr>
          <w:b/>
          <w:bCs/>
          <w:sz w:val="24"/>
        </w:rPr>
      </w:pPr>
    </w:p>
    <w:p w:rsidR="004C2BA0" w:rsidRDefault="004C2BA0" w:rsidP="004C2BA0">
      <w:pPr>
        <w:spacing w:line="400" w:lineRule="exact"/>
        <w:ind w:firstLine="840"/>
        <w:jc w:val="left"/>
        <w:rPr>
          <w:b/>
          <w:bCs/>
          <w:sz w:val="24"/>
        </w:rPr>
      </w:pPr>
    </w:p>
    <w:p w:rsidR="004C2BA0" w:rsidRDefault="004C2BA0" w:rsidP="004C2BA0">
      <w:pPr>
        <w:spacing w:line="400" w:lineRule="exact"/>
        <w:ind w:firstLine="840"/>
        <w:jc w:val="left"/>
        <w:rPr>
          <w:b/>
          <w:bCs/>
          <w:sz w:val="24"/>
        </w:rPr>
      </w:pPr>
    </w:p>
    <w:p w:rsidR="004C2BA0" w:rsidRDefault="004C2BA0" w:rsidP="004C2BA0">
      <w:pPr>
        <w:spacing w:line="400" w:lineRule="exact"/>
        <w:ind w:firstLine="840"/>
        <w:jc w:val="left"/>
        <w:rPr>
          <w:b/>
          <w:bCs/>
          <w:sz w:val="24"/>
        </w:rPr>
      </w:pPr>
    </w:p>
    <w:p w:rsidR="001C564F" w:rsidRDefault="001C564F" w:rsidP="004C2BA0">
      <w:pPr>
        <w:spacing w:line="400" w:lineRule="exact"/>
        <w:jc w:val="left"/>
        <w:rPr>
          <w:b/>
          <w:bCs/>
          <w:szCs w:val="22"/>
        </w:rPr>
      </w:pPr>
    </w:p>
    <w:p w:rsidR="007C10E0" w:rsidRDefault="00624102" w:rsidP="004C2BA0">
      <w:pPr>
        <w:spacing w:line="400" w:lineRule="exact"/>
        <w:jc w:val="left"/>
        <w:rPr>
          <w:b/>
          <w:bCs/>
          <w:szCs w:val="22"/>
        </w:rPr>
      </w:pPr>
      <w:r>
        <w:rPr>
          <w:b/>
          <w:bCs/>
          <w:noProof/>
          <w:szCs w:val="22"/>
        </w:rPr>
        <w:pict>
          <v:rect id="_x0000_s1057" style="position:absolute;margin-left:-4.25pt;margin-top:15.25pt;width:546.25pt;height:196.35pt;z-index:-251628544" fillcolor="#b2a1c7 [1943]" strokecolor="#b2a1c7 [1943]" strokeweight="2.25pt">
            <v:fill color2="fill lighten(51)" focusposition=".5,.5" focussize="" method="linear sigma" focus="100%" type="gradientRadial"/>
            <v:stroke dashstyle="dash"/>
            <v:shadow on="t" color="#868686" opacity=".5" offset="6pt,-6pt"/>
            <v:textbox inset="5.85pt,.7pt,5.85pt,.7pt"/>
          </v:rect>
        </w:pict>
      </w:r>
    </w:p>
    <w:p w:rsidR="004C2BA0" w:rsidRPr="001C564F" w:rsidRDefault="004C2BA0" w:rsidP="004C2BA0">
      <w:pPr>
        <w:spacing w:line="400" w:lineRule="exact"/>
        <w:jc w:val="left"/>
        <w:rPr>
          <w:rFonts w:asciiTheme="majorEastAsia" w:eastAsiaTheme="majorEastAsia" w:hAnsiTheme="majorEastAsia"/>
          <w:sz w:val="32"/>
          <w:szCs w:val="32"/>
        </w:rPr>
      </w:pPr>
      <w:r w:rsidRPr="001C564F">
        <w:rPr>
          <w:rFonts w:asciiTheme="majorEastAsia" w:eastAsiaTheme="majorEastAsia" w:hAnsiTheme="majorEastAsia" w:hint="eastAsia"/>
          <w:b/>
          <w:bCs/>
          <w:szCs w:val="22"/>
        </w:rPr>
        <w:t>○日時：</w:t>
      </w:r>
      <w:r w:rsidRPr="001C564F">
        <w:rPr>
          <w:rFonts w:asciiTheme="majorEastAsia" w:eastAsiaTheme="majorEastAsia" w:hAnsiTheme="majorEastAsia" w:hint="eastAsia"/>
          <w:b/>
          <w:bCs/>
          <w:sz w:val="32"/>
        </w:rPr>
        <w:t>2013年</w:t>
      </w:r>
      <w:r w:rsidRPr="001C564F">
        <w:rPr>
          <w:rFonts w:asciiTheme="majorEastAsia" w:eastAsiaTheme="majorEastAsia" w:hAnsiTheme="majorEastAsia"/>
          <w:b/>
          <w:sz w:val="32"/>
          <w:szCs w:val="32"/>
        </w:rPr>
        <w:t>10/23,</w:t>
      </w:r>
      <w:r w:rsidR="001335AB" w:rsidRPr="001C564F">
        <w:rPr>
          <w:rFonts w:asciiTheme="majorEastAsia" w:eastAsiaTheme="majorEastAsia" w:hAnsiTheme="majorEastAsia" w:hint="eastAsia"/>
          <w:b/>
          <w:sz w:val="32"/>
          <w:szCs w:val="32"/>
        </w:rPr>
        <w:t>10/30,</w:t>
      </w:r>
      <w:r w:rsidRPr="001C564F">
        <w:rPr>
          <w:rFonts w:asciiTheme="majorEastAsia" w:eastAsiaTheme="majorEastAsia" w:hAnsiTheme="majorEastAsia"/>
          <w:b/>
          <w:sz w:val="32"/>
          <w:szCs w:val="32"/>
        </w:rPr>
        <w:t>11/6,11/20,12/4</w:t>
      </w:r>
      <w:r w:rsidRPr="00204BCF">
        <w:rPr>
          <w:rFonts w:asciiTheme="majorEastAsia" w:eastAsiaTheme="majorEastAsia" w:hAnsiTheme="majorEastAsia" w:hint="eastAsia"/>
          <w:b/>
          <w:sz w:val="32"/>
          <w:szCs w:val="32"/>
        </w:rPr>
        <w:t>日</w:t>
      </w:r>
      <w:r w:rsidR="000C095E" w:rsidRPr="00204BCF">
        <w:rPr>
          <w:rFonts w:asciiTheme="majorEastAsia" w:eastAsiaTheme="majorEastAsia" w:hAnsiTheme="majorEastAsia" w:hint="eastAsia"/>
          <w:b/>
          <w:sz w:val="32"/>
          <w:szCs w:val="32"/>
        </w:rPr>
        <w:t>（水曜日）</w:t>
      </w:r>
      <w:r w:rsidRPr="00204BCF">
        <w:rPr>
          <w:rFonts w:asciiTheme="majorEastAsia" w:eastAsiaTheme="majorEastAsia" w:hAnsiTheme="majorEastAsia" w:hint="eastAsia"/>
          <w:b/>
          <w:sz w:val="32"/>
          <w:szCs w:val="32"/>
        </w:rPr>
        <w:t>の５回</w:t>
      </w:r>
    </w:p>
    <w:p w:rsidR="004C2BA0" w:rsidRPr="001C564F" w:rsidRDefault="004C2BA0" w:rsidP="004C2BA0">
      <w:pPr>
        <w:spacing w:line="400" w:lineRule="exact"/>
        <w:jc w:val="left"/>
        <w:rPr>
          <w:rFonts w:asciiTheme="majorEastAsia" w:eastAsiaTheme="majorEastAsia" w:hAnsiTheme="majorEastAsia"/>
          <w:b/>
          <w:bCs/>
          <w:sz w:val="24"/>
        </w:rPr>
      </w:pPr>
      <w:r w:rsidRPr="001C564F">
        <w:rPr>
          <w:rFonts w:asciiTheme="majorEastAsia" w:eastAsiaTheme="majorEastAsia" w:hAnsiTheme="majorEastAsia" w:hint="eastAsia"/>
          <w:b/>
          <w:bCs/>
          <w:sz w:val="32"/>
        </w:rPr>
        <w:t xml:space="preserve">　　　</w:t>
      </w:r>
      <w:r w:rsidRPr="001C564F">
        <w:rPr>
          <w:rFonts w:asciiTheme="majorEastAsia" w:eastAsiaTheme="majorEastAsia" w:hAnsiTheme="majorEastAsia" w:hint="eastAsia"/>
          <w:b/>
          <w:bCs/>
          <w:sz w:val="16"/>
          <w:szCs w:val="16"/>
        </w:rPr>
        <w:t>受付開始</w:t>
      </w:r>
      <w:r w:rsidR="0062390D" w:rsidRPr="001C564F">
        <w:rPr>
          <w:rFonts w:asciiTheme="majorEastAsia" w:eastAsiaTheme="majorEastAsia" w:hAnsiTheme="majorEastAsia" w:hint="eastAsia"/>
          <w:b/>
          <w:bCs/>
          <w:szCs w:val="22"/>
        </w:rPr>
        <w:t>10:20</w:t>
      </w:r>
      <w:r w:rsidRPr="001C564F">
        <w:rPr>
          <w:rFonts w:asciiTheme="majorEastAsia" w:eastAsiaTheme="majorEastAsia" w:hAnsiTheme="majorEastAsia" w:hint="eastAsia"/>
          <w:b/>
          <w:bCs/>
          <w:sz w:val="16"/>
          <w:szCs w:val="16"/>
        </w:rPr>
        <w:t xml:space="preserve">　実施時間</w:t>
      </w:r>
      <w:r w:rsidR="0062390D" w:rsidRPr="001C564F">
        <w:rPr>
          <w:rFonts w:asciiTheme="majorEastAsia" w:eastAsiaTheme="majorEastAsia" w:hAnsiTheme="majorEastAsia"/>
          <w:b/>
        </w:rPr>
        <w:t>10:30</w:t>
      </w:r>
      <w:r w:rsidR="0062390D" w:rsidRPr="001C564F">
        <w:rPr>
          <w:rFonts w:asciiTheme="majorEastAsia" w:eastAsiaTheme="majorEastAsia" w:hAnsiTheme="majorEastAsia" w:hint="eastAsia"/>
          <w:b/>
        </w:rPr>
        <w:t>～</w:t>
      </w:r>
      <w:r w:rsidR="0062390D" w:rsidRPr="001C564F">
        <w:rPr>
          <w:rFonts w:asciiTheme="majorEastAsia" w:eastAsiaTheme="majorEastAsia" w:hAnsiTheme="majorEastAsia"/>
          <w:b/>
        </w:rPr>
        <w:t>1</w:t>
      </w:r>
      <w:r w:rsidR="0062390D" w:rsidRPr="001C564F">
        <w:rPr>
          <w:rFonts w:asciiTheme="majorEastAsia" w:eastAsiaTheme="majorEastAsia" w:hAnsiTheme="majorEastAsia" w:hint="eastAsia"/>
          <w:b/>
        </w:rPr>
        <w:t>1</w:t>
      </w:r>
      <w:r w:rsidR="0062390D" w:rsidRPr="001C564F">
        <w:rPr>
          <w:rFonts w:asciiTheme="majorEastAsia" w:eastAsiaTheme="majorEastAsia" w:hAnsiTheme="majorEastAsia"/>
          <w:b/>
        </w:rPr>
        <w:t>:</w:t>
      </w:r>
      <w:r w:rsidR="0062390D" w:rsidRPr="001C564F">
        <w:rPr>
          <w:rFonts w:asciiTheme="majorEastAsia" w:eastAsiaTheme="majorEastAsia" w:hAnsiTheme="majorEastAsia" w:hint="eastAsia"/>
          <w:b/>
        </w:rPr>
        <w:t>5</w:t>
      </w:r>
      <w:r w:rsidR="0062390D" w:rsidRPr="001C564F">
        <w:rPr>
          <w:rFonts w:asciiTheme="majorEastAsia" w:eastAsiaTheme="majorEastAsia" w:hAnsiTheme="majorEastAsia"/>
          <w:b/>
        </w:rPr>
        <w:t>0</w:t>
      </w:r>
      <w:r w:rsidRPr="001C564F">
        <w:rPr>
          <w:rFonts w:asciiTheme="majorEastAsia" w:eastAsiaTheme="majorEastAsia" w:hAnsiTheme="majorEastAsia" w:hint="eastAsia"/>
          <w:b/>
          <w:bCs/>
          <w:szCs w:val="22"/>
        </w:rPr>
        <w:t>（１回</w:t>
      </w:r>
      <w:r w:rsidR="0062390D" w:rsidRPr="001C564F">
        <w:rPr>
          <w:rFonts w:asciiTheme="majorEastAsia" w:eastAsiaTheme="majorEastAsia" w:hAnsiTheme="majorEastAsia" w:hint="eastAsia"/>
          <w:b/>
          <w:bCs/>
          <w:szCs w:val="22"/>
        </w:rPr>
        <w:t>8</w:t>
      </w:r>
      <w:r w:rsidRPr="001C564F">
        <w:rPr>
          <w:rFonts w:asciiTheme="majorEastAsia" w:eastAsiaTheme="majorEastAsia" w:hAnsiTheme="majorEastAsia" w:hint="eastAsia"/>
          <w:b/>
          <w:bCs/>
          <w:szCs w:val="22"/>
        </w:rPr>
        <w:t>0分）　参加費：無料</w:t>
      </w:r>
    </w:p>
    <w:p w:rsidR="004C2BA0" w:rsidRPr="00AB1D61" w:rsidRDefault="00515521" w:rsidP="004C2BA0">
      <w:pPr>
        <w:spacing w:line="400" w:lineRule="exact"/>
        <w:jc w:val="left"/>
        <w:rPr>
          <w:rFonts w:asciiTheme="majorEastAsia" w:eastAsiaTheme="majorEastAsia" w:hAnsiTheme="majorEastAsia"/>
          <w:b/>
          <w:bCs/>
          <w:szCs w:val="22"/>
        </w:rPr>
      </w:pPr>
      <w:r>
        <w:rPr>
          <w:rFonts w:asciiTheme="majorEastAsia" w:eastAsiaTheme="majorEastAsia" w:hAnsiTheme="majorEastAsia" w:hint="eastAsia"/>
          <w:b/>
          <w:bCs/>
          <w:szCs w:val="22"/>
        </w:rPr>
        <w:t>○</w:t>
      </w:r>
      <w:r w:rsidRPr="007F0A8A">
        <w:rPr>
          <w:rFonts w:asciiTheme="majorEastAsia" w:eastAsiaTheme="majorEastAsia" w:hAnsiTheme="majorEastAsia" w:hint="eastAsia"/>
          <w:b/>
          <w:bCs/>
          <w:szCs w:val="22"/>
        </w:rPr>
        <w:t>会場</w:t>
      </w:r>
      <w:r w:rsidR="004C2BA0" w:rsidRPr="007F0A8A">
        <w:rPr>
          <w:rFonts w:asciiTheme="majorEastAsia" w:eastAsiaTheme="majorEastAsia" w:hAnsiTheme="majorEastAsia" w:hint="eastAsia"/>
          <w:b/>
          <w:bCs/>
          <w:szCs w:val="22"/>
        </w:rPr>
        <w:t>：</w:t>
      </w:r>
      <w:r w:rsidR="004C2BA0" w:rsidRPr="00AB1D61">
        <w:rPr>
          <w:rFonts w:asciiTheme="majorEastAsia" w:eastAsiaTheme="majorEastAsia" w:hAnsiTheme="majorEastAsia" w:hint="eastAsia"/>
          <w:b/>
          <w:bCs/>
          <w:szCs w:val="22"/>
        </w:rPr>
        <w:t>横浜国立大学　体育館内２階ダンス場</w:t>
      </w:r>
      <w:hyperlink r:id="rId13" w:history="1">
        <w:r w:rsidR="00742C8D" w:rsidRPr="00742C8D">
          <w:rPr>
            <w:rStyle w:val="a3"/>
            <w:rFonts w:asciiTheme="majorEastAsia" w:eastAsiaTheme="majorEastAsia" w:hAnsiTheme="majorEastAsia"/>
            <w:b/>
            <w:bCs/>
            <w:szCs w:val="22"/>
          </w:rPr>
          <w:t>http://www.ynu.ac.jp/access/index.html</w:t>
        </w:r>
      </w:hyperlink>
    </w:p>
    <w:p w:rsidR="004C2BA0" w:rsidRPr="00AB1D61" w:rsidRDefault="004C2BA0" w:rsidP="004C2BA0">
      <w:pPr>
        <w:pStyle w:val="Web"/>
        <w:spacing w:before="0" w:beforeAutospacing="0" w:after="0" w:afterAutospacing="0" w:line="400" w:lineRule="exact"/>
        <w:rPr>
          <w:rFonts w:asciiTheme="majorEastAsia" w:eastAsiaTheme="majorEastAsia" w:hAnsiTheme="majorEastAsia"/>
          <w:kern w:val="2"/>
          <w:sz w:val="22"/>
          <w:szCs w:val="22"/>
        </w:rPr>
      </w:pPr>
      <w:r w:rsidRPr="00B92978">
        <w:rPr>
          <w:rFonts w:asciiTheme="majorEastAsia" w:eastAsiaTheme="majorEastAsia" w:hAnsiTheme="majorEastAsia" w:hint="eastAsia"/>
          <w:b/>
          <w:bCs/>
          <w:color w:val="000000" w:themeColor="text1"/>
          <w:sz w:val="22"/>
          <w:szCs w:val="22"/>
        </w:rPr>
        <w:t>○</w:t>
      </w:r>
      <w:r w:rsidR="0062390D" w:rsidRPr="00B92978">
        <w:rPr>
          <w:rFonts w:asciiTheme="majorEastAsia" w:eastAsiaTheme="majorEastAsia" w:hAnsiTheme="majorEastAsia" w:hint="eastAsia"/>
          <w:b/>
          <w:bCs/>
          <w:color w:val="000000" w:themeColor="text1"/>
          <w:sz w:val="22"/>
          <w:szCs w:val="22"/>
        </w:rPr>
        <w:t>対象</w:t>
      </w:r>
      <w:r w:rsidRPr="00B92978">
        <w:rPr>
          <w:rFonts w:asciiTheme="majorEastAsia" w:eastAsiaTheme="majorEastAsia" w:hAnsiTheme="majorEastAsia" w:hint="eastAsia"/>
          <w:b/>
          <w:bCs/>
          <w:color w:val="000000" w:themeColor="text1"/>
          <w:sz w:val="22"/>
          <w:szCs w:val="22"/>
        </w:rPr>
        <w:t>：原則として毎回参加できる</w:t>
      </w:r>
      <w:r w:rsidR="00180A70" w:rsidRPr="00B92978">
        <w:rPr>
          <w:rFonts w:asciiTheme="majorEastAsia" w:eastAsiaTheme="majorEastAsia" w:hAnsiTheme="majorEastAsia" w:hint="eastAsia"/>
          <w:b/>
          <w:bCs/>
          <w:color w:val="000000" w:themeColor="text1"/>
          <w:sz w:val="22"/>
          <w:szCs w:val="22"/>
        </w:rPr>
        <w:t>方、</w:t>
      </w:r>
      <w:r w:rsidRPr="00B92978">
        <w:rPr>
          <w:rFonts w:asciiTheme="majorEastAsia" w:eastAsiaTheme="majorEastAsia" w:hAnsiTheme="majorEastAsia" w:hint="eastAsia"/>
          <w:b/>
          <w:bCs/>
          <w:color w:val="000000" w:themeColor="text1"/>
          <w:sz w:val="28"/>
          <w:szCs w:val="28"/>
          <w:u w:val="wave"/>
        </w:rPr>
        <w:t>2</w:t>
      </w:r>
      <w:r w:rsidRPr="00B92978">
        <w:rPr>
          <w:rFonts w:asciiTheme="majorEastAsia" w:eastAsiaTheme="majorEastAsia" w:hAnsiTheme="majorEastAsia"/>
          <w:b/>
          <w:bCs/>
          <w:color w:val="000000" w:themeColor="text1"/>
          <w:sz w:val="28"/>
          <w:szCs w:val="28"/>
          <w:u w:val="wave"/>
        </w:rPr>
        <w:t>0</w:t>
      </w:r>
      <w:r w:rsidRPr="00B92978">
        <w:rPr>
          <w:rFonts w:asciiTheme="majorEastAsia" w:eastAsiaTheme="majorEastAsia" w:hAnsiTheme="majorEastAsia" w:hint="eastAsia"/>
          <w:b/>
          <w:bCs/>
          <w:color w:val="000000" w:themeColor="text1"/>
          <w:sz w:val="22"/>
          <w:szCs w:val="22"/>
          <w:u w:val="wave"/>
        </w:rPr>
        <w:t>名</w:t>
      </w:r>
      <w:r w:rsidRPr="00B92978">
        <w:rPr>
          <w:rFonts w:asciiTheme="majorEastAsia" w:eastAsiaTheme="majorEastAsia" w:hAnsiTheme="majorEastAsia" w:hint="eastAsia"/>
          <w:color w:val="000000" w:themeColor="text1"/>
          <w:sz w:val="22"/>
          <w:szCs w:val="22"/>
        </w:rPr>
        <w:t xml:space="preserve">　</w:t>
      </w:r>
      <w:r w:rsidRPr="00AB1D61">
        <w:rPr>
          <w:rFonts w:asciiTheme="majorEastAsia" w:eastAsiaTheme="majorEastAsia" w:hAnsiTheme="majorEastAsia" w:hint="eastAsia"/>
          <w:sz w:val="22"/>
          <w:szCs w:val="22"/>
        </w:rPr>
        <w:t>（体育専攻の学生もお手伝いします）</w:t>
      </w:r>
    </w:p>
    <w:p w:rsidR="000C095E" w:rsidRDefault="004C2BA0" w:rsidP="007353AD">
      <w:pPr>
        <w:pStyle w:val="Web"/>
        <w:spacing w:before="0" w:beforeAutospacing="0" w:after="0" w:afterAutospacing="0"/>
        <w:ind w:left="231" w:hangingChars="100" w:hanging="231"/>
        <w:rPr>
          <w:rFonts w:asciiTheme="majorEastAsia" w:eastAsiaTheme="majorEastAsia" w:hAnsiTheme="majorEastAsia"/>
          <w:b/>
          <w:kern w:val="2"/>
          <w:sz w:val="22"/>
          <w:szCs w:val="22"/>
        </w:rPr>
      </w:pPr>
      <w:r w:rsidRPr="00AB1D61">
        <w:rPr>
          <w:rFonts w:asciiTheme="majorEastAsia" w:eastAsiaTheme="majorEastAsia" w:hAnsiTheme="majorEastAsia" w:hint="eastAsia"/>
          <w:b/>
          <w:kern w:val="2"/>
          <w:sz w:val="22"/>
          <w:szCs w:val="22"/>
        </w:rPr>
        <w:t>○申込：高橋和子研究室（葉書か</w:t>
      </w:r>
      <w:hyperlink r:id="rId14" w:history="1">
        <w:r w:rsidRPr="00AB1D61">
          <w:rPr>
            <w:rStyle w:val="a3"/>
            <w:rFonts w:asciiTheme="majorEastAsia" w:eastAsiaTheme="majorEastAsia" w:hAnsiTheme="majorEastAsia" w:cs="ＭＳ Ｐゴシック" w:hint="eastAsia"/>
            <w:b/>
            <w:kern w:val="2"/>
            <w:sz w:val="22"/>
            <w:szCs w:val="22"/>
          </w:rPr>
          <w:t>FAX045-339-3393</w:t>
        </w:r>
        <w:r w:rsidR="00F17758" w:rsidRPr="007F0A8A">
          <w:rPr>
            <w:rStyle w:val="a3"/>
            <w:rFonts w:asciiTheme="majorEastAsia" w:eastAsiaTheme="majorEastAsia" w:hAnsiTheme="majorEastAsia" w:cs="ＭＳ Ｐゴシック" w:hint="eastAsia"/>
            <w:b/>
            <w:color w:val="auto"/>
            <w:kern w:val="2"/>
            <w:sz w:val="22"/>
            <w:szCs w:val="22"/>
          </w:rPr>
          <w:t>またはメール</w:t>
        </w:r>
        <w:r w:rsidRPr="00AB1D61">
          <w:rPr>
            <w:rStyle w:val="a3"/>
            <w:rFonts w:asciiTheme="majorEastAsia" w:eastAsiaTheme="majorEastAsia" w:hAnsiTheme="majorEastAsia" w:cs="ＭＳ Ｐゴシック" w:hint="eastAsia"/>
            <w:b/>
            <w:kern w:val="2"/>
            <w:sz w:val="22"/>
            <w:szCs w:val="22"/>
          </w:rPr>
          <w:t>kazuko@ynu.ac.jp</w:t>
        </w:r>
      </w:hyperlink>
      <w:r w:rsidRPr="00AB1D61">
        <w:rPr>
          <w:rFonts w:asciiTheme="majorEastAsia" w:eastAsiaTheme="majorEastAsia" w:hAnsiTheme="majorEastAsia" w:hint="eastAsia"/>
          <w:b/>
          <w:kern w:val="2"/>
          <w:sz w:val="22"/>
          <w:szCs w:val="22"/>
        </w:rPr>
        <w:t>）宛に次の事項「氏名、年齢、住所、℡＆fax、メール（お持ちの方）」をご記入の上、</w:t>
      </w:r>
      <w:r w:rsidRPr="00AB1D61">
        <w:rPr>
          <w:rFonts w:asciiTheme="majorEastAsia" w:eastAsiaTheme="majorEastAsia" w:hAnsiTheme="majorEastAsia" w:hint="eastAsia"/>
          <w:b/>
          <w:kern w:val="2"/>
          <w:u w:val="wave"/>
        </w:rPr>
        <w:t>10/17日必着</w:t>
      </w:r>
      <w:r w:rsidRPr="00AB1D61">
        <w:rPr>
          <w:rFonts w:asciiTheme="majorEastAsia" w:eastAsiaTheme="majorEastAsia" w:hAnsiTheme="majorEastAsia" w:hint="eastAsia"/>
          <w:b/>
          <w:kern w:val="2"/>
          <w:sz w:val="22"/>
          <w:szCs w:val="22"/>
        </w:rPr>
        <w:t>で送付</w:t>
      </w:r>
      <w:r w:rsidR="000C095E" w:rsidRPr="00AB1D61">
        <w:rPr>
          <w:rFonts w:asciiTheme="majorEastAsia" w:eastAsiaTheme="majorEastAsia" w:hAnsiTheme="majorEastAsia" w:hint="eastAsia"/>
          <w:b/>
          <w:kern w:val="2"/>
          <w:sz w:val="22"/>
          <w:szCs w:val="22"/>
        </w:rPr>
        <w:t>下</w:t>
      </w:r>
      <w:r w:rsidRPr="00AB1D61">
        <w:rPr>
          <w:rFonts w:asciiTheme="majorEastAsia" w:eastAsiaTheme="majorEastAsia" w:hAnsiTheme="majorEastAsia" w:hint="eastAsia"/>
          <w:b/>
          <w:kern w:val="2"/>
          <w:sz w:val="22"/>
          <w:szCs w:val="22"/>
        </w:rPr>
        <w:t>さい。</w:t>
      </w:r>
    </w:p>
    <w:p w:rsidR="00F17758" w:rsidRPr="00F17758" w:rsidRDefault="00F17758" w:rsidP="00F17758">
      <w:pPr>
        <w:spacing w:line="280" w:lineRule="exact"/>
        <w:rPr>
          <w:rFonts w:asciiTheme="majorEastAsia" w:eastAsiaTheme="majorEastAsia" w:hAnsiTheme="majorEastAsia" w:cs="ＭＳ Ｐゴシック"/>
          <w:b/>
          <w:kern w:val="0"/>
          <w:szCs w:val="22"/>
        </w:rPr>
      </w:pPr>
      <w:r w:rsidRPr="00AB1D61">
        <w:rPr>
          <w:rFonts w:asciiTheme="majorEastAsia" w:eastAsiaTheme="majorEastAsia" w:hAnsiTheme="majorEastAsia" w:cs="ＭＳ Ｐゴシック" w:hint="eastAsia"/>
          <w:b/>
          <w:kern w:val="0"/>
          <w:szCs w:val="22"/>
        </w:rPr>
        <w:t>○送付先</w:t>
      </w:r>
      <w:r>
        <w:rPr>
          <w:rFonts w:asciiTheme="majorEastAsia" w:eastAsiaTheme="majorEastAsia" w:hAnsiTheme="majorEastAsia" w:cs="ＭＳ Ｐゴシック" w:hint="eastAsia"/>
          <w:b/>
          <w:kern w:val="0"/>
          <w:szCs w:val="22"/>
        </w:rPr>
        <w:t>：</w:t>
      </w:r>
      <w:r w:rsidRPr="00AB1D61">
        <w:rPr>
          <w:rFonts w:asciiTheme="majorEastAsia" w:eastAsiaTheme="majorEastAsia" w:hAnsiTheme="majorEastAsia" w:cs="ＭＳ Ｐゴシック" w:hint="eastAsia"/>
          <w:b/>
          <w:kern w:val="0"/>
          <w:szCs w:val="22"/>
        </w:rPr>
        <w:t xml:space="preserve">　〒240-8501　横浜市保土ヶ谷区常盤台79-2　横浜国立大学教育人間科学部高橋和子研究室</w:t>
      </w:r>
    </w:p>
    <w:p w:rsidR="00180A70" w:rsidRPr="00B92978" w:rsidRDefault="00AB1D61" w:rsidP="00180A70">
      <w:pPr>
        <w:pStyle w:val="Web"/>
        <w:spacing w:before="0" w:beforeAutospacing="0" w:after="0" w:afterAutospacing="0"/>
        <w:ind w:left="282" w:hangingChars="122" w:hanging="282"/>
        <w:rPr>
          <w:rFonts w:asciiTheme="majorEastAsia" w:eastAsiaTheme="majorEastAsia" w:hAnsiTheme="majorEastAsia"/>
          <w:b/>
          <w:color w:val="000000" w:themeColor="text1"/>
          <w:kern w:val="2"/>
          <w:sz w:val="22"/>
          <w:szCs w:val="22"/>
        </w:rPr>
      </w:pPr>
      <w:r w:rsidRPr="007F0A8A">
        <w:rPr>
          <w:rFonts w:hint="eastAsia"/>
          <w:b/>
          <w:kern w:val="2"/>
          <w:sz w:val="22"/>
          <w:szCs w:val="22"/>
        </w:rPr>
        <w:t>○</w:t>
      </w:r>
      <w:r w:rsidRPr="00033169">
        <w:rPr>
          <w:rFonts w:asciiTheme="majorEastAsia" w:eastAsiaTheme="majorEastAsia" w:hAnsiTheme="majorEastAsia" w:hint="eastAsia"/>
          <w:b/>
          <w:kern w:val="2"/>
          <w:sz w:val="22"/>
          <w:szCs w:val="22"/>
        </w:rPr>
        <w:t>受講者の決定：</w:t>
      </w:r>
      <w:r w:rsidR="00180A70" w:rsidRPr="00B92978">
        <w:rPr>
          <w:rFonts w:asciiTheme="majorEastAsia" w:eastAsiaTheme="majorEastAsia" w:hAnsiTheme="majorEastAsia" w:hint="eastAsia"/>
          <w:b/>
          <w:color w:val="000000" w:themeColor="text1"/>
          <w:kern w:val="2"/>
          <w:sz w:val="22"/>
          <w:szCs w:val="22"/>
        </w:rPr>
        <w:t>受講決定者には10/21日までにご連絡します。</w:t>
      </w:r>
      <w:r w:rsidRPr="00B92978">
        <w:rPr>
          <w:rFonts w:asciiTheme="majorEastAsia" w:eastAsiaTheme="majorEastAsia" w:hAnsiTheme="majorEastAsia" w:hint="eastAsia"/>
          <w:b/>
          <w:color w:val="000000" w:themeColor="text1"/>
          <w:kern w:val="2"/>
          <w:sz w:val="22"/>
          <w:szCs w:val="22"/>
        </w:rPr>
        <w:t>定員を超えた場合は</w:t>
      </w:r>
      <w:r w:rsidR="008F0183" w:rsidRPr="00B92978">
        <w:rPr>
          <w:rFonts w:asciiTheme="majorEastAsia" w:eastAsiaTheme="majorEastAsia" w:hAnsiTheme="majorEastAsia" w:hint="eastAsia"/>
          <w:b/>
          <w:color w:val="000000" w:themeColor="text1"/>
          <w:kern w:val="2"/>
          <w:sz w:val="22"/>
          <w:szCs w:val="22"/>
        </w:rPr>
        <w:t>、</w:t>
      </w:r>
      <w:r w:rsidR="00180A70" w:rsidRPr="00B92978">
        <w:rPr>
          <w:rFonts w:asciiTheme="majorEastAsia" w:eastAsiaTheme="majorEastAsia" w:hAnsiTheme="majorEastAsia" w:hint="eastAsia"/>
          <w:b/>
          <w:color w:val="000000" w:themeColor="text1"/>
          <w:kern w:val="2"/>
          <w:sz w:val="22"/>
          <w:szCs w:val="22"/>
        </w:rPr>
        <w:t>主催者において</w:t>
      </w:r>
    </w:p>
    <w:p w:rsidR="004C2BA0" w:rsidRPr="00033169" w:rsidRDefault="00180A70" w:rsidP="00033169">
      <w:pPr>
        <w:pStyle w:val="Web"/>
        <w:spacing w:before="0" w:beforeAutospacing="0" w:after="0" w:afterAutospacing="0"/>
        <w:ind w:firstLineChars="100" w:firstLine="231"/>
        <w:rPr>
          <w:rFonts w:asciiTheme="majorEastAsia" w:eastAsiaTheme="majorEastAsia" w:hAnsiTheme="majorEastAsia"/>
          <w:b/>
          <w:kern w:val="2"/>
          <w:sz w:val="22"/>
          <w:szCs w:val="22"/>
        </w:rPr>
      </w:pPr>
      <w:r w:rsidRPr="00B92978">
        <w:rPr>
          <w:rFonts w:asciiTheme="majorEastAsia" w:eastAsiaTheme="majorEastAsia" w:hAnsiTheme="majorEastAsia" w:hint="eastAsia"/>
          <w:b/>
          <w:color w:val="000000" w:themeColor="text1"/>
          <w:kern w:val="2"/>
          <w:sz w:val="22"/>
          <w:szCs w:val="22"/>
        </w:rPr>
        <w:t>責任</w:t>
      </w:r>
      <w:r w:rsidR="00AB1D61" w:rsidRPr="00B92978">
        <w:rPr>
          <w:rFonts w:asciiTheme="majorEastAsia" w:eastAsiaTheme="majorEastAsia" w:hAnsiTheme="majorEastAsia" w:hint="eastAsia"/>
          <w:b/>
          <w:color w:val="000000" w:themeColor="text1"/>
          <w:kern w:val="2"/>
          <w:sz w:val="22"/>
          <w:szCs w:val="22"/>
        </w:rPr>
        <w:t>抽選を行い</w:t>
      </w:r>
      <w:r w:rsidR="00483A6D" w:rsidRPr="00B92978">
        <w:rPr>
          <w:rFonts w:asciiTheme="majorEastAsia" w:eastAsiaTheme="majorEastAsia" w:hAnsiTheme="majorEastAsia" w:hint="eastAsia"/>
          <w:b/>
          <w:color w:val="000000" w:themeColor="text1"/>
          <w:kern w:val="2"/>
          <w:sz w:val="22"/>
          <w:szCs w:val="22"/>
        </w:rPr>
        <w:t>ます。</w:t>
      </w:r>
      <w:r w:rsidR="000C095E" w:rsidRPr="00033169">
        <w:rPr>
          <w:rFonts w:asciiTheme="majorEastAsia" w:eastAsiaTheme="majorEastAsia" w:hAnsiTheme="majorEastAsia" w:hint="eastAsia"/>
          <w:b/>
          <w:kern w:val="2"/>
          <w:sz w:val="22"/>
          <w:szCs w:val="22"/>
        </w:rPr>
        <w:t>ご連絡がなかった方は、またの機会をご利用下</w:t>
      </w:r>
      <w:r w:rsidR="004C2BA0" w:rsidRPr="00033169">
        <w:rPr>
          <w:rFonts w:asciiTheme="majorEastAsia" w:eastAsiaTheme="majorEastAsia" w:hAnsiTheme="majorEastAsia" w:hint="eastAsia"/>
          <w:b/>
          <w:kern w:val="2"/>
          <w:sz w:val="22"/>
          <w:szCs w:val="22"/>
        </w:rPr>
        <w:t>さい。</w:t>
      </w:r>
    </w:p>
    <w:p w:rsidR="004C2BA0" w:rsidRPr="00AB1D61" w:rsidRDefault="004C2BA0" w:rsidP="004C2BA0">
      <w:pPr>
        <w:pStyle w:val="Web"/>
        <w:spacing w:before="0" w:beforeAutospacing="0" w:after="0" w:afterAutospacing="0"/>
        <w:rPr>
          <w:rFonts w:asciiTheme="majorEastAsia" w:eastAsiaTheme="majorEastAsia" w:hAnsiTheme="majorEastAsia"/>
          <w:b/>
          <w:kern w:val="2"/>
          <w:sz w:val="22"/>
          <w:szCs w:val="22"/>
          <w:u w:val="double"/>
        </w:rPr>
      </w:pPr>
      <w:r w:rsidRPr="007F0A8A">
        <w:rPr>
          <w:rFonts w:asciiTheme="majorEastAsia" w:eastAsiaTheme="majorEastAsia" w:hAnsiTheme="majorEastAsia" w:cs="Courier New" w:hint="eastAsia"/>
          <w:b/>
          <w:sz w:val="22"/>
          <w:szCs w:val="22"/>
        </w:rPr>
        <w:t>○</w:t>
      </w:r>
      <w:r w:rsidR="007353AD" w:rsidRPr="007F0A8A">
        <w:rPr>
          <w:rFonts w:asciiTheme="majorEastAsia" w:eastAsiaTheme="majorEastAsia" w:hAnsiTheme="majorEastAsia" w:cs="Courier New" w:hint="eastAsia"/>
          <w:b/>
          <w:sz w:val="22"/>
          <w:szCs w:val="22"/>
        </w:rPr>
        <w:t>服装・</w:t>
      </w:r>
      <w:r w:rsidR="007F0A8A" w:rsidRPr="007F0A8A">
        <w:rPr>
          <w:rFonts w:cs="Courier New" w:hint="eastAsia"/>
          <w:b/>
          <w:sz w:val="22"/>
          <w:szCs w:val="22"/>
        </w:rPr>
        <w:t>持ち物：</w:t>
      </w:r>
      <w:r w:rsidR="0062390D" w:rsidRPr="00AB1D61">
        <w:rPr>
          <w:rFonts w:asciiTheme="majorEastAsia" w:eastAsiaTheme="majorEastAsia" w:hAnsiTheme="majorEastAsia" w:cs="Courier New" w:hint="eastAsia"/>
          <w:b/>
          <w:sz w:val="22"/>
          <w:szCs w:val="22"/>
        </w:rPr>
        <w:t>動きやすい服装</w:t>
      </w:r>
      <w:r w:rsidRPr="00AB1D61">
        <w:rPr>
          <w:rFonts w:asciiTheme="majorEastAsia" w:eastAsiaTheme="majorEastAsia" w:hAnsiTheme="majorEastAsia" w:cs="Courier New" w:hint="eastAsia"/>
          <w:b/>
          <w:sz w:val="22"/>
          <w:szCs w:val="22"/>
        </w:rPr>
        <w:t>、タオル、水分等ご用意下さい。</w:t>
      </w:r>
      <w:r w:rsidR="00E37465" w:rsidRPr="00AB1D61">
        <w:rPr>
          <w:rFonts w:asciiTheme="majorEastAsia" w:eastAsiaTheme="majorEastAsia" w:hAnsiTheme="majorEastAsia" w:cs="Courier New" w:hint="eastAsia"/>
          <w:b/>
          <w:sz w:val="22"/>
          <w:szCs w:val="22"/>
        </w:rPr>
        <w:t>シューズの</w:t>
      </w:r>
      <w:r w:rsidR="0062390D" w:rsidRPr="00AB1D61">
        <w:rPr>
          <w:rFonts w:asciiTheme="majorEastAsia" w:eastAsiaTheme="majorEastAsia" w:hAnsiTheme="majorEastAsia" w:cs="Courier New" w:hint="eastAsia"/>
          <w:b/>
          <w:sz w:val="22"/>
          <w:szCs w:val="22"/>
        </w:rPr>
        <w:t>必要はありません。</w:t>
      </w:r>
    </w:p>
    <w:p w:rsidR="004C2BA0" w:rsidRPr="00AB1D61" w:rsidRDefault="004C2BA0" w:rsidP="00AB1D61">
      <w:pPr>
        <w:pStyle w:val="Web"/>
        <w:spacing w:before="0" w:beforeAutospacing="0" w:after="0" w:afterAutospacing="0"/>
        <w:ind w:firstLineChars="50" w:firstLine="115"/>
        <w:rPr>
          <w:rFonts w:ascii="Century" w:hAnsi="Century"/>
          <w:b/>
          <w:kern w:val="2"/>
          <w:sz w:val="22"/>
          <w:szCs w:val="22"/>
          <w:u w:val="double"/>
        </w:rPr>
      </w:pPr>
    </w:p>
    <w:p w:rsidR="004C2BA0" w:rsidRPr="000869FD" w:rsidRDefault="0062390D" w:rsidP="004C2BA0">
      <w:pPr>
        <w:pStyle w:val="Web"/>
        <w:spacing w:before="0" w:beforeAutospacing="0" w:after="0" w:afterAutospacing="0"/>
        <w:ind w:firstLineChars="50" w:firstLine="125"/>
        <w:rPr>
          <w:rFonts w:ascii="Century" w:hAnsi="Century"/>
          <w:b/>
          <w:kern w:val="2"/>
          <w:u w:val="double"/>
        </w:rPr>
      </w:pPr>
      <w:r>
        <w:rPr>
          <w:rFonts w:ascii="Century" w:hAnsi="Century" w:hint="eastAsia"/>
          <w:b/>
          <w:kern w:val="2"/>
          <w:u w:val="double"/>
        </w:rPr>
        <w:t>ダンス　エクササイズ</w:t>
      </w:r>
      <w:r w:rsidR="004C2BA0">
        <w:rPr>
          <w:rFonts w:ascii="Century" w:hAnsi="Century" w:hint="eastAsia"/>
          <w:b/>
          <w:kern w:val="2"/>
          <w:u w:val="double"/>
        </w:rPr>
        <w:t>の内容</w:t>
      </w:r>
    </w:p>
    <w:p w:rsidR="00921C85" w:rsidRDefault="0062390D" w:rsidP="00921C85">
      <w:pPr>
        <w:suppressAutoHyphens/>
        <w:kinsoku w:val="0"/>
        <w:wordWrap w:val="0"/>
        <w:autoSpaceDE w:val="0"/>
        <w:autoSpaceDN w:val="0"/>
        <w:spacing w:line="276" w:lineRule="exact"/>
        <w:ind w:leftChars="100" w:left="230"/>
        <w:rPr>
          <w:rFonts w:ascii="ＭＳ 明朝"/>
          <w:szCs w:val="22"/>
        </w:rPr>
      </w:pPr>
      <w:r>
        <w:rPr>
          <w:rFonts w:ascii="ＭＳ 明朝" w:hint="eastAsia"/>
        </w:rPr>
        <w:t>「ダンス　エクササイズ</w:t>
      </w:r>
      <w:r w:rsidR="004C2BA0">
        <w:rPr>
          <w:rFonts w:ascii="ＭＳ 明朝" w:hint="eastAsia"/>
        </w:rPr>
        <w:t>」は</w:t>
      </w:r>
      <w:r w:rsidR="004C2BA0">
        <w:rPr>
          <w:rFonts w:hint="eastAsia"/>
          <w:szCs w:val="22"/>
        </w:rPr>
        <w:t>、</w:t>
      </w:r>
      <w:r w:rsidRPr="001662F6">
        <w:rPr>
          <w:rFonts w:ascii="ＭＳ 明朝" w:hint="eastAsia"/>
          <w:szCs w:val="22"/>
        </w:rPr>
        <w:t>少し汗をかく程度の簡単な</w:t>
      </w:r>
      <w:r>
        <w:rPr>
          <w:rFonts w:ascii="ＭＳ 明朝" w:hint="eastAsia"/>
          <w:szCs w:val="22"/>
        </w:rPr>
        <w:t>ダンスを踊り</w:t>
      </w:r>
      <w:r w:rsidRPr="001662F6">
        <w:rPr>
          <w:rFonts w:ascii="ＭＳ 明朝" w:hint="eastAsia"/>
          <w:szCs w:val="22"/>
        </w:rPr>
        <w:t>、</w:t>
      </w:r>
      <w:r>
        <w:rPr>
          <w:rFonts w:ascii="ＭＳ 明朝" w:hint="eastAsia"/>
          <w:szCs w:val="22"/>
        </w:rPr>
        <w:t>心身のリフレッシュをはか</w:t>
      </w:r>
      <w:r w:rsidR="00921C85">
        <w:rPr>
          <w:rFonts w:ascii="ＭＳ 明朝" w:hint="eastAsia"/>
          <w:szCs w:val="22"/>
        </w:rPr>
        <w:t>ります</w:t>
      </w:r>
      <w:r>
        <w:rPr>
          <w:rFonts w:ascii="ＭＳ 明朝" w:hint="eastAsia"/>
          <w:szCs w:val="22"/>
        </w:rPr>
        <w:t>。初回は、美しい姿勢を維持できるように、ご自身の姿勢を映像にとってチェックしたり、柔軟性を高めるようなストレッチをしたり</w:t>
      </w:r>
      <w:r w:rsidR="00921C85">
        <w:rPr>
          <w:rFonts w:ascii="ＭＳ 明朝" w:hint="eastAsia"/>
          <w:szCs w:val="22"/>
        </w:rPr>
        <w:t>します。慣れてきたら、リズムに乗って踊ったり、仲間と一緒に踊ったりします。</w:t>
      </w:r>
      <w:r>
        <w:rPr>
          <w:rFonts w:ascii="ＭＳ 明朝" w:hint="eastAsia"/>
          <w:szCs w:val="22"/>
        </w:rPr>
        <w:t>対象者</w:t>
      </w:r>
      <w:r w:rsidR="00921C85">
        <w:rPr>
          <w:rFonts w:ascii="ＭＳ 明朝" w:hint="eastAsia"/>
          <w:szCs w:val="22"/>
        </w:rPr>
        <w:t>の年齢に制限はなく、どなたでも</w:t>
      </w:r>
      <w:r w:rsidR="00E37465">
        <w:rPr>
          <w:rFonts w:ascii="ＭＳ 明朝" w:hint="eastAsia"/>
          <w:szCs w:val="22"/>
        </w:rPr>
        <w:t>参加できます</w:t>
      </w:r>
      <w:r w:rsidR="00921C85">
        <w:rPr>
          <w:rFonts w:ascii="ＭＳ 明朝" w:hint="eastAsia"/>
          <w:szCs w:val="22"/>
        </w:rPr>
        <w:t>。</w:t>
      </w:r>
      <w:r w:rsidR="00E37465">
        <w:rPr>
          <w:rFonts w:ascii="ＭＳ 明朝" w:hint="eastAsia"/>
          <w:szCs w:val="22"/>
        </w:rPr>
        <w:t>学生ボランティアが</w:t>
      </w:r>
      <w:r w:rsidR="00921C85">
        <w:rPr>
          <w:rFonts w:ascii="ＭＳ 明朝" w:hint="eastAsia"/>
          <w:szCs w:val="22"/>
        </w:rPr>
        <w:t>受講者の方を支援しますので、安心です。</w:t>
      </w:r>
    </w:p>
    <w:p w:rsidR="00D81121" w:rsidRDefault="00624102" w:rsidP="00D81121">
      <w:pPr>
        <w:spacing w:line="400" w:lineRule="exact"/>
        <w:jc w:val="left"/>
        <w:rPr>
          <w:b/>
          <w:sz w:val="24"/>
        </w:rPr>
      </w:pPr>
      <w:r w:rsidRPr="00624102">
        <w:rPr>
          <w:rFonts w:ascii="ＭＳ Ｐゴシック" w:hAnsi="ＭＳ Ｐゴシック" w:cs="ＭＳ Ｐゴシック"/>
          <w:noProof/>
          <w:kern w:val="0"/>
          <w:sz w:val="21"/>
          <w:szCs w:val="21"/>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58" type="#_x0000_t65" style="position:absolute;margin-left:4.75pt;margin-top:14.35pt;width:529pt;height:71.4pt;z-index:-251622400" fillcolor="white [3201]" strokecolor="black [3200]" strokeweight="1.25pt">
            <v:shadow color="#868686"/>
            <v:textbox inset="5.85pt,.7pt,5.85pt,.7pt"/>
          </v:shape>
        </w:pict>
      </w:r>
    </w:p>
    <w:p w:rsidR="004C2BA0" w:rsidRPr="00D81121" w:rsidRDefault="00515521" w:rsidP="00395E95">
      <w:pPr>
        <w:ind w:firstLineChars="100" w:firstLine="251"/>
        <w:jc w:val="left"/>
        <w:rPr>
          <w:rFonts w:ascii="HG丸ｺﾞｼｯｸM-PRO" w:eastAsia="HG丸ｺﾞｼｯｸM-PRO" w:cs="ＭＳ Ｐゴシック"/>
          <w:kern w:val="0"/>
          <w:sz w:val="21"/>
          <w:szCs w:val="21"/>
        </w:rPr>
      </w:pPr>
      <w:r w:rsidRPr="00D81121">
        <w:rPr>
          <w:rFonts w:ascii="HG丸ｺﾞｼｯｸM-PRO" w:eastAsia="HG丸ｺﾞｼｯｸM-PRO" w:hint="eastAsia"/>
          <w:b/>
          <w:sz w:val="24"/>
        </w:rPr>
        <w:t>《</w:t>
      </w:r>
      <w:r w:rsidR="00D81121" w:rsidRPr="00D81121">
        <w:rPr>
          <w:rFonts w:ascii="HG丸ｺﾞｼｯｸM-PRO" w:eastAsia="HG丸ｺﾞｼｯｸM-PRO" w:hint="eastAsia"/>
          <w:b/>
          <w:sz w:val="24"/>
        </w:rPr>
        <w:t>問い合わせ先》</w:t>
      </w:r>
    </w:p>
    <w:p w:rsidR="00D81121" w:rsidRPr="00D81121" w:rsidRDefault="00D81121" w:rsidP="00395E95">
      <w:pPr>
        <w:ind w:firstLineChars="100" w:firstLine="251"/>
        <w:jc w:val="left"/>
        <w:rPr>
          <w:rFonts w:ascii="HG丸ｺﾞｼｯｸM-PRO" w:eastAsia="HG丸ｺﾞｼｯｸM-PRO"/>
          <w:b/>
          <w:sz w:val="24"/>
        </w:rPr>
      </w:pPr>
      <w:r w:rsidRPr="00D81121">
        <w:rPr>
          <w:rFonts w:ascii="HG丸ｺﾞｼｯｸM-PRO" w:eastAsia="HG丸ｺﾞｼｯｸM-PRO" w:hint="eastAsia"/>
          <w:b/>
          <w:sz w:val="24"/>
        </w:rPr>
        <w:t xml:space="preserve">　</w:t>
      </w:r>
      <w:r w:rsidR="00395E95">
        <w:rPr>
          <w:rFonts w:ascii="HG丸ｺﾞｼｯｸM-PRO" w:eastAsia="HG丸ｺﾞｼｯｸM-PRO" w:hint="eastAsia"/>
          <w:b/>
          <w:sz w:val="24"/>
        </w:rPr>
        <w:t xml:space="preserve">　</w:t>
      </w:r>
      <w:r w:rsidRPr="00D81121">
        <w:rPr>
          <w:rFonts w:ascii="HG丸ｺﾞｼｯｸM-PRO" w:eastAsia="HG丸ｺﾞｼｯｸM-PRO" w:hint="eastAsia"/>
          <w:b/>
          <w:sz w:val="24"/>
        </w:rPr>
        <w:t xml:space="preserve">神奈川県教育委員会　教育局生涯学習部スポーツ課　</w:t>
      </w:r>
    </w:p>
    <w:p w:rsidR="00D81121" w:rsidRPr="00D81121" w:rsidRDefault="00D81121" w:rsidP="00395E95">
      <w:pPr>
        <w:ind w:firstLineChars="300" w:firstLine="753"/>
        <w:jc w:val="left"/>
        <w:rPr>
          <w:rFonts w:ascii="HG丸ｺﾞｼｯｸM-PRO" w:eastAsia="HG丸ｺﾞｼｯｸM-PRO"/>
          <w:b/>
          <w:sz w:val="24"/>
        </w:rPr>
      </w:pPr>
      <w:r w:rsidRPr="00D81121">
        <w:rPr>
          <w:rFonts w:ascii="HG丸ｺﾞｼｯｸM-PRO" w:eastAsia="HG丸ｺﾞｼｯｸM-PRO" w:hint="eastAsia"/>
          <w:b/>
          <w:sz w:val="24"/>
        </w:rPr>
        <w:t>TEL０４５－２１０－８３７８　　FAX０４５－２１０－８９３９</w:t>
      </w:r>
    </w:p>
    <w:p w:rsidR="00921C85" w:rsidRDefault="00921C85" w:rsidP="004C2BA0">
      <w:pPr>
        <w:spacing w:line="240" w:lineRule="exact"/>
        <w:jc w:val="center"/>
        <w:rPr>
          <w:sz w:val="18"/>
          <w:szCs w:val="18"/>
        </w:rPr>
      </w:pPr>
    </w:p>
    <w:p w:rsidR="007353AD" w:rsidRDefault="007353AD" w:rsidP="007353AD">
      <w:pPr>
        <w:jc w:val="center"/>
        <w:rPr>
          <w:sz w:val="18"/>
          <w:szCs w:val="18"/>
        </w:rPr>
      </w:pPr>
    </w:p>
    <w:sectPr w:rsidR="007353AD" w:rsidSect="00DF368F">
      <w:pgSz w:w="11907" w:h="16840" w:code="9"/>
      <w:pgMar w:top="567" w:right="567" w:bottom="567" w:left="567" w:header="851" w:footer="992" w:gutter="0"/>
      <w:cols w:space="425"/>
      <w:docGrid w:type="linesAndChars" w:linePitch="357" w:charSpace="20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B14" w:rsidRDefault="00C50B14" w:rsidP="004E2F9C">
      <w:r>
        <w:separator/>
      </w:r>
    </w:p>
  </w:endnote>
  <w:endnote w:type="continuationSeparator" w:id="0">
    <w:p w:rsidR="00C50B14" w:rsidRDefault="00C50B14" w:rsidP="004E2F9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 P丸ゴシック体M">
    <w:altName w:val="ＭＳ ゴシック"/>
    <w:charset w:val="80"/>
    <w:family w:val="modern"/>
    <w:pitch w:val="variable"/>
    <w:sig w:usb0="00000001" w:usb1="08070000" w:usb2="00000010" w:usb3="00000000" w:csb0="00020000" w:csb1="00000000"/>
  </w:font>
  <w:font w:name="Courier New">
    <w:panose1 w:val="02070309020205020404"/>
    <w:charset w:val="00"/>
    <w:family w:val="modern"/>
    <w:pitch w:val="fixed"/>
    <w:sig w:usb0="20002A87" w:usb1="80000000" w:usb2="00000008" w:usb3="00000000" w:csb0="000001F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B14" w:rsidRDefault="00C50B14" w:rsidP="004E2F9C">
      <w:r>
        <w:separator/>
      </w:r>
    </w:p>
  </w:footnote>
  <w:footnote w:type="continuationSeparator" w:id="0">
    <w:p w:rsidR="00C50B14" w:rsidRDefault="00C50B14" w:rsidP="004E2F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80EBB"/>
    <w:multiLevelType w:val="hybridMultilevel"/>
    <w:tmpl w:val="0AB0516C"/>
    <w:lvl w:ilvl="0" w:tplc="6420986C">
      <w:start w:val="2"/>
      <w:numFmt w:val="bullet"/>
      <w:lvlText w:val=""/>
      <w:lvlJc w:val="left"/>
      <w:pPr>
        <w:ind w:left="360" w:hanging="360"/>
      </w:pPr>
      <w:rPr>
        <w:rFonts w:ascii="Wingdings" w:eastAsia="ＭＳ Ｐゴシック"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9F52AC6"/>
    <w:multiLevelType w:val="hybridMultilevel"/>
    <w:tmpl w:val="3A88D1DE"/>
    <w:lvl w:ilvl="0" w:tplc="96CC76E8">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8F949B0"/>
    <w:multiLevelType w:val="hybridMultilevel"/>
    <w:tmpl w:val="A0EADF90"/>
    <w:lvl w:ilvl="0" w:tplc="7D8E348E">
      <w:numFmt w:val="bullet"/>
      <w:lvlText w:val="●"/>
      <w:lvlJc w:val="left"/>
      <w:pPr>
        <w:tabs>
          <w:tab w:val="num" w:pos="3176"/>
        </w:tabs>
        <w:ind w:left="3176" w:hanging="360"/>
      </w:pPr>
      <w:rPr>
        <w:rFonts w:ascii="ＭＳ Ｐゴシック" w:eastAsia="ＭＳ Ｐゴシック" w:hAnsi="ＭＳ Ｐゴシック" w:hint="eastAsia"/>
        <w:b/>
        <w:sz w:val="32"/>
      </w:rPr>
    </w:lvl>
    <w:lvl w:ilvl="1" w:tplc="0409000B" w:tentative="1">
      <w:start w:val="1"/>
      <w:numFmt w:val="bullet"/>
      <w:lvlText w:val=""/>
      <w:lvlJc w:val="left"/>
      <w:pPr>
        <w:tabs>
          <w:tab w:val="num" w:pos="3656"/>
        </w:tabs>
        <w:ind w:left="3656" w:hanging="420"/>
      </w:pPr>
      <w:rPr>
        <w:rFonts w:ascii="Wingdings" w:hAnsi="Wingdings" w:hint="default"/>
      </w:rPr>
    </w:lvl>
    <w:lvl w:ilvl="2" w:tplc="0409000D" w:tentative="1">
      <w:start w:val="1"/>
      <w:numFmt w:val="bullet"/>
      <w:lvlText w:val=""/>
      <w:lvlJc w:val="left"/>
      <w:pPr>
        <w:tabs>
          <w:tab w:val="num" w:pos="4076"/>
        </w:tabs>
        <w:ind w:left="4076" w:hanging="420"/>
      </w:pPr>
      <w:rPr>
        <w:rFonts w:ascii="Wingdings" w:hAnsi="Wingdings" w:hint="default"/>
      </w:rPr>
    </w:lvl>
    <w:lvl w:ilvl="3" w:tplc="04090001" w:tentative="1">
      <w:start w:val="1"/>
      <w:numFmt w:val="bullet"/>
      <w:lvlText w:val=""/>
      <w:lvlJc w:val="left"/>
      <w:pPr>
        <w:tabs>
          <w:tab w:val="num" w:pos="4496"/>
        </w:tabs>
        <w:ind w:left="4496" w:hanging="420"/>
      </w:pPr>
      <w:rPr>
        <w:rFonts w:ascii="Wingdings" w:hAnsi="Wingdings" w:hint="default"/>
      </w:rPr>
    </w:lvl>
    <w:lvl w:ilvl="4" w:tplc="0409000B" w:tentative="1">
      <w:start w:val="1"/>
      <w:numFmt w:val="bullet"/>
      <w:lvlText w:val=""/>
      <w:lvlJc w:val="left"/>
      <w:pPr>
        <w:tabs>
          <w:tab w:val="num" w:pos="4916"/>
        </w:tabs>
        <w:ind w:left="4916" w:hanging="420"/>
      </w:pPr>
      <w:rPr>
        <w:rFonts w:ascii="Wingdings" w:hAnsi="Wingdings" w:hint="default"/>
      </w:rPr>
    </w:lvl>
    <w:lvl w:ilvl="5" w:tplc="0409000D" w:tentative="1">
      <w:start w:val="1"/>
      <w:numFmt w:val="bullet"/>
      <w:lvlText w:val=""/>
      <w:lvlJc w:val="left"/>
      <w:pPr>
        <w:tabs>
          <w:tab w:val="num" w:pos="5336"/>
        </w:tabs>
        <w:ind w:left="5336" w:hanging="420"/>
      </w:pPr>
      <w:rPr>
        <w:rFonts w:ascii="Wingdings" w:hAnsi="Wingdings" w:hint="default"/>
      </w:rPr>
    </w:lvl>
    <w:lvl w:ilvl="6" w:tplc="04090001" w:tentative="1">
      <w:start w:val="1"/>
      <w:numFmt w:val="bullet"/>
      <w:lvlText w:val=""/>
      <w:lvlJc w:val="left"/>
      <w:pPr>
        <w:tabs>
          <w:tab w:val="num" w:pos="5756"/>
        </w:tabs>
        <w:ind w:left="5756" w:hanging="420"/>
      </w:pPr>
      <w:rPr>
        <w:rFonts w:ascii="Wingdings" w:hAnsi="Wingdings" w:hint="default"/>
      </w:rPr>
    </w:lvl>
    <w:lvl w:ilvl="7" w:tplc="0409000B" w:tentative="1">
      <w:start w:val="1"/>
      <w:numFmt w:val="bullet"/>
      <w:lvlText w:val=""/>
      <w:lvlJc w:val="left"/>
      <w:pPr>
        <w:tabs>
          <w:tab w:val="num" w:pos="6176"/>
        </w:tabs>
        <w:ind w:left="6176" w:hanging="420"/>
      </w:pPr>
      <w:rPr>
        <w:rFonts w:ascii="Wingdings" w:hAnsi="Wingdings" w:hint="default"/>
      </w:rPr>
    </w:lvl>
    <w:lvl w:ilvl="8" w:tplc="0409000D" w:tentative="1">
      <w:start w:val="1"/>
      <w:numFmt w:val="bullet"/>
      <w:lvlText w:val=""/>
      <w:lvlJc w:val="left"/>
      <w:pPr>
        <w:tabs>
          <w:tab w:val="num" w:pos="6596"/>
        </w:tabs>
        <w:ind w:left="6596"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revisionView w:inkAnnotations="0"/>
  <w:defaultTabStop w:val="840"/>
  <w:drawingGridHorizontalSpacing w:val="115"/>
  <w:drawingGridVerticalSpacing w:val="35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13B2"/>
    <w:rsid w:val="00000F78"/>
    <w:rsid w:val="00002EC2"/>
    <w:rsid w:val="00013CB7"/>
    <w:rsid w:val="00033169"/>
    <w:rsid w:val="00044B4C"/>
    <w:rsid w:val="000450A0"/>
    <w:rsid w:val="00051F87"/>
    <w:rsid w:val="0005326F"/>
    <w:rsid w:val="0006091A"/>
    <w:rsid w:val="0006701B"/>
    <w:rsid w:val="000707AA"/>
    <w:rsid w:val="00073B44"/>
    <w:rsid w:val="00081501"/>
    <w:rsid w:val="000869FD"/>
    <w:rsid w:val="000904FD"/>
    <w:rsid w:val="0009626E"/>
    <w:rsid w:val="00096B8F"/>
    <w:rsid w:val="000A0D3E"/>
    <w:rsid w:val="000A19A5"/>
    <w:rsid w:val="000A3797"/>
    <w:rsid w:val="000A6C9D"/>
    <w:rsid w:val="000B4181"/>
    <w:rsid w:val="000B6771"/>
    <w:rsid w:val="000C095E"/>
    <w:rsid w:val="000C585B"/>
    <w:rsid w:val="000E5033"/>
    <w:rsid w:val="00104BD9"/>
    <w:rsid w:val="00106B59"/>
    <w:rsid w:val="0011415F"/>
    <w:rsid w:val="001335AB"/>
    <w:rsid w:val="001354A2"/>
    <w:rsid w:val="00150B89"/>
    <w:rsid w:val="00154EAE"/>
    <w:rsid w:val="00170DE9"/>
    <w:rsid w:val="00172F39"/>
    <w:rsid w:val="00174D2A"/>
    <w:rsid w:val="00176259"/>
    <w:rsid w:val="00180A70"/>
    <w:rsid w:val="0018652D"/>
    <w:rsid w:val="001878DE"/>
    <w:rsid w:val="00194C0B"/>
    <w:rsid w:val="001A0B67"/>
    <w:rsid w:val="001A7C04"/>
    <w:rsid w:val="001C2884"/>
    <w:rsid w:val="001C46A9"/>
    <w:rsid w:val="001C564F"/>
    <w:rsid w:val="001C5C61"/>
    <w:rsid w:val="001D3251"/>
    <w:rsid w:val="001D4884"/>
    <w:rsid w:val="001D5722"/>
    <w:rsid w:val="001D5BA6"/>
    <w:rsid w:val="001F5D28"/>
    <w:rsid w:val="00204BCF"/>
    <w:rsid w:val="00207391"/>
    <w:rsid w:val="0021115A"/>
    <w:rsid w:val="00214E38"/>
    <w:rsid w:val="002200F2"/>
    <w:rsid w:val="002213B2"/>
    <w:rsid w:val="00226916"/>
    <w:rsid w:val="00243911"/>
    <w:rsid w:val="00243DEC"/>
    <w:rsid w:val="0024699E"/>
    <w:rsid w:val="00246F39"/>
    <w:rsid w:val="00262FD7"/>
    <w:rsid w:val="002759E7"/>
    <w:rsid w:val="002779B3"/>
    <w:rsid w:val="00291485"/>
    <w:rsid w:val="00291E6C"/>
    <w:rsid w:val="00297F46"/>
    <w:rsid w:val="002B7FCA"/>
    <w:rsid w:val="002C2017"/>
    <w:rsid w:val="002C2C05"/>
    <w:rsid w:val="002D30F2"/>
    <w:rsid w:val="002D4FC6"/>
    <w:rsid w:val="002E5B54"/>
    <w:rsid w:val="002E66DB"/>
    <w:rsid w:val="002F3D42"/>
    <w:rsid w:val="00303AE9"/>
    <w:rsid w:val="0030724D"/>
    <w:rsid w:val="003175E3"/>
    <w:rsid w:val="003215FC"/>
    <w:rsid w:val="00322A74"/>
    <w:rsid w:val="00336AB2"/>
    <w:rsid w:val="0035189B"/>
    <w:rsid w:val="00362D52"/>
    <w:rsid w:val="003665B3"/>
    <w:rsid w:val="003672D4"/>
    <w:rsid w:val="00377A0B"/>
    <w:rsid w:val="00395E95"/>
    <w:rsid w:val="0039754C"/>
    <w:rsid w:val="003B0B34"/>
    <w:rsid w:val="003B4372"/>
    <w:rsid w:val="003C025C"/>
    <w:rsid w:val="003D69E7"/>
    <w:rsid w:val="003D7E0C"/>
    <w:rsid w:val="003E2614"/>
    <w:rsid w:val="003E587A"/>
    <w:rsid w:val="003F141B"/>
    <w:rsid w:val="003F3DA8"/>
    <w:rsid w:val="00401EA1"/>
    <w:rsid w:val="00403FAB"/>
    <w:rsid w:val="0040708F"/>
    <w:rsid w:val="00415471"/>
    <w:rsid w:val="00420B8C"/>
    <w:rsid w:val="00422050"/>
    <w:rsid w:val="004257B0"/>
    <w:rsid w:val="00427943"/>
    <w:rsid w:val="00434C39"/>
    <w:rsid w:val="004357E5"/>
    <w:rsid w:val="004418E2"/>
    <w:rsid w:val="00445F63"/>
    <w:rsid w:val="00482F6D"/>
    <w:rsid w:val="00483A6D"/>
    <w:rsid w:val="004909EA"/>
    <w:rsid w:val="004A7BB0"/>
    <w:rsid w:val="004C052E"/>
    <w:rsid w:val="004C2BA0"/>
    <w:rsid w:val="004D3B57"/>
    <w:rsid w:val="004D47FE"/>
    <w:rsid w:val="004E0C97"/>
    <w:rsid w:val="004E2F9C"/>
    <w:rsid w:val="004F7230"/>
    <w:rsid w:val="004F7F6E"/>
    <w:rsid w:val="0051287A"/>
    <w:rsid w:val="00515521"/>
    <w:rsid w:val="00516389"/>
    <w:rsid w:val="00521503"/>
    <w:rsid w:val="00523A6D"/>
    <w:rsid w:val="00524E28"/>
    <w:rsid w:val="00525EA3"/>
    <w:rsid w:val="0052790D"/>
    <w:rsid w:val="00533037"/>
    <w:rsid w:val="00542ACD"/>
    <w:rsid w:val="00544046"/>
    <w:rsid w:val="0054693C"/>
    <w:rsid w:val="00566B1D"/>
    <w:rsid w:val="00581E2B"/>
    <w:rsid w:val="00590E2D"/>
    <w:rsid w:val="005952C9"/>
    <w:rsid w:val="005977AA"/>
    <w:rsid w:val="005A156D"/>
    <w:rsid w:val="005B11E3"/>
    <w:rsid w:val="005D07F9"/>
    <w:rsid w:val="005D5259"/>
    <w:rsid w:val="005E2212"/>
    <w:rsid w:val="005E2714"/>
    <w:rsid w:val="005E64F1"/>
    <w:rsid w:val="005E7CCE"/>
    <w:rsid w:val="005F4D2B"/>
    <w:rsid w:val="00605DC7"/>
    <w:rsid w:val="0061445F"/>
    <w:rsid w:val="0062390D"/>
    <w:rsid w:val="00623AB2"/>
    <w:rsid w:val="00624102"/>
    <w:rsid w:val="0064203C"/>
    <w:rsid w:val="00643666"/>
    <w:rsid w:val="0064534A"/>
    <w:rsid w:val="00654978"/>
    <w:rsid w:val="006656FF"/>
    <w:rsid w:val="006914CA"/>
    <w:rsid w:val="006B56DA"/>
    <w:rsid w:val="006C0866"/>
    <w:rsid w:val="006E0682"/>
    <w:rsid w:val="006E6E58"/>
    <w:rsid w:val="006F5E7C"/>
    <w:rsid w:val="00702A64"/>
    <w:rsid w:val="00702D94"/>
    <w:rsid w:val="007033DB"/>
    <w:rsid w:val="00714CD5"/>
    <w:rsid w:val="007156AB"/>
    <w:rsid w:val="0071684A"/>
    <w:rsid w:val="00724C63"/>
    <w:rsid w:val="007251FF"/>
    <w:rsid w:val="0073209A"/>
    <w:rsid w:val="007353AD"/>
    <w:rsid w:val="007408D4"/>
    <w:rsid w:val="00740AC0"/>
    <w:rsid w:val="00741922"/>
    <w:rsid w:val="00742C8D"/>
    <w:rsid w:val="00745909"/>
    <w:rsid w:val="00763DD3"/>
    <w:rsid w:val="00764D9A"/>
    <w:rsid w:val="007706EC"/>
    <w:rsid w:val="007A3647"/>
    <w:rsid w:val="007A63B1"/>
    <w:rsid w:val="007B009D"/>
    <w:rsid w:val="007B09FA"/>
    <w:rsid w:val="007B6888"/>
    <w:rsid w:val="007B7782"/>
    <w:rsid w:val="007B787D"/>
    <w:rsid w:val="007C10E0"/>
    <w:rsid w:val="007C7DEF"/>
    <w:rsid w:val="007D0045"/>
    <w:rsid w:val="007D1783"/>
    <w:rsid w:val="007D1867"/>
    <w:rsid w:val="007F0A8A"/>
    <w:rsid w:val="007F3DD8"/>
    <w:rsid w:val="007F5661"/>
    <w:rsid w:val="00805B48"/>
    <w:rsid w:val="0080618C"/>
    <w:rsid w:val="00813869"/>
    <w:rsid w:val="008142D5"/>
    <w:rsid w:val="00814B5E"/>
    <w:rsid w:val="00833552"/>
    <w:rsid w:val="008418FE"/>
    <w:rsid w:val="00842346"/>
    <w:rsid w:val="00844EFE"/>
    <w:rsid w:val="00852463"/>
    <w:rsid w:val="00853AC3"/>
    <w:rsid w:val="00864A63"/>
    <w:rsid w:val="00884EC3"/>
    <w:rsid w:val="00890E75"/>
    <w:rsid w:val="00892BC3"/>
    <w:rsid w:val="00896ADB"/>
    <w:rsid w:val="008A0E8C"/>
    <w:rsid w:val="008B2817"/>
    <w:rsid w:val="008D10DD"/>
    <w:rsid w:val="008D233D"/>
    <w:rsid w:val="008D2ACE"/>
    <w:rsid w:val="008D461D"/>
    <w:rsid w:val="008D4C9C"/>
    <w:rsid w:val="008E3CA3"/>
    <w:rsid w:val="008E426C"/>
    <w:rsid w:val="008F0183"/>
    <w:rsid w:val="00910585"/>
    <w:rsid w:val="00914CA1"/>
    <w:rsid w:val="00921C85"/>
    <w:rsid w:val="009559F6"/>
    <w:rsid w:val="00961FF0"/>
    <w:rsid w:val="00971291"/>
    <w:rsid w:val="0097253B"/>
    <w:rsid w:val="00973E1C"/>
    <w:rsid w:val="00986103"/>
    <w:rsid w:val="009A4D6F"/>
    <w:rsid w:val="009A6EEE"/>
    <w:rsid w:val="009B19D1"/>
    <w:rsid w:val="009B7065"/>
    <w:rsid w:val="009B7DCB"/>
    <w:rsid w:val="009C4952"/>
    <w:rsid w:val="009C74D7"/>
    <w:rsid w:val="009D270C"/>
    <w:rsid w:val="009F5226"/>
    <w:rsid w:val="00A01877"/>
    <w:rsid w:val="00A1142E"/>
    <w:rsid w:val="00A3563F"/>
    <w:rsid w:val="00A37ED2"/>
    <w:rsid w:val="00A47D55"/>
    <w:rsid w:val="00A526EE"/>
    <w:rsid w:val="00A66403"/>
    <w:rsid w:val="00A725D1"/>
    <w:rsid w:val="00A76FC1"/>
    <w:rsid w:val="00A80B99"/>
    <w:rsid w:val="00A904B8"/>
    <w:rsid w:val="00A92F5B"/>
    <w:rsid w:val="00A946AE"/>
    <w:rsid w:val="00AB1D61"/>
    <w:rsid w:val="00AC5AEE"/>
    <w:rsid w:val="00AC6EE8"/>
    <w:rsid w:val="00AD5573"/>
    <w:rsid w:val="00AD6EB2"/>
    <w:rsid w:val="00AF2EA7"/>
    <w:rsid w:val="00AF5F16"/>
    <w:rsid w:val="00B0644A"/>
    <w:rsid w:val="00B074DE"/>
    <w:rsid w:val="00B13A23"/>
    <w:rsid w:val="00B219D2"/>
    <w:rsid w:val="00B2499E"/>
    <w:rsid w:val="00B322FD"/>
    <w:rsid w:val="00B32B65"/>
    <w:rsid w:val="00B357D3"/>
    <w:rsid w:val="00B41C1F"/>
    <w:rsid w:val="00B42EA0"/>
    <w:rsid w:val="00B459EB"/>
    <w:rsid w:val="00B511CF"/>
    <w:rsid w:val="00B5306C"/>
    <w:rsid w:val="00B62E46"/>
    <w:rsid w:val="00B911FE"/>
    <w:rsid w:val="00B9211C"/>
    <w:rsid w:val="00B92978"/>
    <w:rsid w:val="00BA6FE4"/>
    <w:rsid w:val="00BB07AA"/>
    <w:rsid w:val="00BB3F0D"/>
    <w:rsid w:val="00BC5CF5"/>
    <w:rsid w:val="00BD4EE2"/>
    <w:rsid w:val="00BD522A"/>
    <w:rsid w:val="00BD5733"/>
    <w:rsid w:val="00BD7544"/>
    <w:rsid w:val="00BD7632"/>
    <w:rsid w:val="00BD7FF1"/>
    <w:rsid w:val="00BE6E6A"/>
    <w:rsid w:val="00BF38E7"/>
    <w:rsid w:val="00C05271"/>
    <w:rsid w:val="00C077D3"/>
    <w:rsid w:val="00C21344"/>
    <w:rsid w:val="00C24924"/>
    <w:rsid w:val="00C260E1"/>
    <w:rsid w:val="00C31C5B"/>
    <w:rsid w:val="00C47535"/>
    <w:rsid w:val="00C50B14"/>
    <w:rsid w:val="00C53161"/>
    <w:rsid w:val="00C53290"/>
    <w:rsid w:val="00C63B04"/>
    <w:rsid w:val="00C664F4"/>
    <w:rsid w:val="00C7550B"/>
    <w:rsid w:val="00C766EF"/>
    <w:rsid w:val="00C827C9"/>
    <w:rsid w:val="00C87551"/>
    <w:rsid w:val="00C95B53"/>
    <w:rsid w:val="00CA7B95"/>
    <w:rsid w:val="00CA7DFA"/>
    <w:rsid w:val="00CC4444"/>
    <w:rsid w:val="00CC538A"/>
    <w:rsid w:val="00CC6C81"/>
    <w:rsid w:val="00CC6D4A"/>
    <w:rsid w:val="00CD0AC2"/>
    <w:rsid w:val="00CD79CD"/>
    <w:rsid w:val="00CE20BC"/>
    <w:rsid w:val="00CE5084"/>
    <w:rsid w:val="00D043D3"/>
    <w:rsid w:val="00D07037"/>
    <w:rsid w:val="00D12894"/>
    <w:rsid w:val="00D13524"/>
    <w:rsid w:val="00D21EFE"/>
    <w:rsid w:val="00D3634B"/>
    <w:rsid w:val="00D43316"/>
    <w:rsid w:val="00D46306"/>
    <w:rsid w:val="00D477DB"/>
    <w:rsid w:val="00D53DFA"/>
    <w:rsid w:val="00D56F35"/>
    <w:rsid w:val="00D6052E"/>
    <w:rsid w:val="00D72A88"/>
    <w:rsid w:val="00D808FF"/>
    <w:rsid w:val="00D81121"/>
    <w:rsid w:val="00D914A3"/>
    <w:rsid w:val="00D91F4E"/>
    <w:rsid w:val="00D923DD"/>
    <w:rsid w:val="00D93F05"/>
    <w:rsid w:val="00DB0010"/>
    <w:rsid w:val="00DB0837"/>
    <w:rsid w:val="00DB28BC"/>
    <w:rsid w:val="00DB702F"/>
    <w:rsid w:val="00DD2989"/>
    <w:rsid w:val="00DD74B4"/>
    <w:rsid w:val="00DE3ABA"/>
    <w:rsid w:val="00DF2382"/>
    <w:rsid w:val="00DF368F"/>
    <w:rsid w:val="00E0260E"/>
    <w:rsid w:val="00E11D2F"/>
    <w:rsid w:val="00E12A29"/>
    <w:rsid w:val="00E154D8"/>
    <w:rsid w:val="00E16E2D"/>
    <w:rsid w:val="00E20F68"/>
    <w:rsid w:val="00E22592"/>
    <w:rsid w:val="00E23B82"/>
    <w:rsid w:val="00E31C33"/>
    <w:rsid w:val="00E37346"/>
    <w:rsid w:val="00E37465"/>
    <w:rsid w:val="00E5294B"/>
    <w:rsid w:val="00E560DA"/>
    <w:rsid w:val="00E62834"/>
    <w:rsid w:val="00E77069"/>
    <w:rsid w:val="00E8180C"/>
    <w:rsid w:val="00E81CEA"/>
    <w:rsid w:val="00E83102"/>
    <w:rsid w:val="00E931F1"/>
    <w:rsid w:val="00E961B3"/>
    <w:rsid w:val="00EA72D9"/>
    <w:rsid w:val="00EB4B1D"/>
    <w:rsid w:val="00ED4D33"/>
    <w:rsid w:val="00ED7A10"/>
    <w:rsid w:val="00EE3D12"/>
    <w:rsid w:val="00EF02AD"/>
    <w:rsid w:val="00EF34A2"/>
    <w:rsid w:val="00EF6D77"/>
    <w:rsid w:val="00F04D76"/>
    <w:rsid w:val="00F11BAE"/>
    <w:rsid w:val="00F175F8"/>
    <w:rsid w:val="00F17758"/>
    <w:rsid w:val="00F2163A"/>
    <w:rsid w:val="00F229B4"/>
    <w:rsid w:val="00F31D9E"/>
    <w:rsid w:val="00F35018"/>
    <w:rsid w:val="00F35284"/>
    <w:rsid w:val="00F46155"/>
    <w:rsid w:val="00F47A91"/>
    <w:rsid w:val="00F513ED"/>
    <w:rsid w:val="00F77814"/>
    <w:rsid w:val="00F83343"/>
    <w:rsid w:val="00F840A3"/>
    <w:rsid w:val="00F869BE"/>
    <w:rsid w:val="00F87F4A"/>
    <w:rsid w:val="00FA4254"/>
    <w:rsid w:val="00FA42C9"/>
    <w:rsid w:val="00FA4AA1"/>
    <w:rsid w:val="00FA5A7A"/>
    <w:rsid w:val="00FB19D3"/>
    <w:rsid w:val="00FC0E63"/>
    <w:rsid w:val="00FC5D97"/>
    <w:rsid w:val="00FD10C0"/>
    <w:rsid w:val="00FD30F1"/>
    <w:rsid w:val="00FF0649"/>
    <w:rsid w:val="00FF0C4C"/>
    <w:rsid w:val="00FF5D5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3B2"/>
    <w:pPr>
      <w:widowControl w:val="0"/>
      <w:jc w:val="both"/>
    </w:pPr>
    <w:rPr>
      <w:rFonts w:eastAsia="ＭＳ Ｐ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213B2"/>
    <w:rPr>
      <w:rFonts w:cs="Times New Roman"/>
      <w:color w:val="0000FF"/>
      <w:u w:val="single"/>
    </w:rPr>
  </w:style>
  <w:style w:type="paragraph" w:styleId="a4">
    <w:name w:val="header"/>
    <w:basedOn w:val="a"/>
    <w:link w:val="a5"/>
    <w:uiPriority w:val="99"/>
    <w:rsid w:val="004E2F9C"/>
    <w:pPr>
      <w:tabs>
        <w:tab w:val="center" w:pos="4252"/>
        <w:tab w:val="right" w:pos="8504"/>
      </w:tabs>
      <w:snapToGrid w:val="0"/>
    </w:pPr>
  </w:style>
  <w:style w:type="character" w:customStyle="1" w:styleId="a5">
    <w:name w:val="ヘッダー (文字)"/>
    <w:basedOn w:val="a0"/>
    <w:link w:val="a4"/>
    <w:uiPriority w:val="99"/>
    <w:locked/>
    <w:rsid w:val="004E2F9C"/>
    <w:rPr>
      <w:rFonts w:eastAsia="ＭＳ Ｐゴシック" w:cs="Times New Roman"/>
      <w:kern w:val="2"/>
      <w:sz w:val="24"/>
      <w:szCs w:val="24"/>
    </w:rPr>
  </w:style>
  <w:style w:type="paragraph" w:styleId="a6">
    <w:name w:val="footer"/>
    <w:basedOn w:val="a"/>
    <w:link w:val="a7"/>
    <w:uiPriority w:val="99"/>
    <w:rsid w:val="004E2F9C"/>
    <w:pPr>
      <w:tabs>
        <w:tab w:val="center" w:pos="4252"/>
        <w:tab w:val="right" w:pos="8504"/>
      </w:tabs>
      <w:snapToGrid w:val="0"/>
    </w:pPr>
  </w:style>
  <w:style w:type="character" w:customStyle="1" w:styleId="a7">
    <w:name w:val="フッター (文字)"/>
    <w:basedOn w:val="a0"/>
    <w:link w:val="a6"/>
    <w:uiPriority w:val="99"/>
    <w:locked/>
    <w:rsid w:val="004E2F9C"/>
    <w:rPr>
      <w:rFonts w:eastAsia="ＭＳ Ｐゴシック" w:cs="Times New Roman"/>
      <w:kern w:val="2"/>
      <w:sz w:val="24"/>
      <w:szCs w:val="24"/>
    </w:rPr>
  </w:style>
  <w:style w:type="paragraph" w:styleId="a8">
    <w:name w:val="Balloon Text"/>
    <w:basedOn w:val="a"/>
    <w:link w:val="a9"/>
    <w:uiPriority w:val="99"/>
    <w:rsid w:val="008A0E8C"/>
    <w:rPr>
      <w:rFonts w:ascii="Arial" w:eastAsia="ＭＳ ゴシック" w:hAnsi="Arial"/>
      <w:sz w:val="18"/>
      <w:szCs w:val="18"/>
    </w:rPr>
  </w:style>
  <w:style w:type="character" w:customStyle="1" w:styleId="a9">
    <w:name w:val="吹き出し (文字)"/>
    <w:basedOn w:val="a0"/>
    <w:link w:val="a8"/>
    <w:uiPriority w:val="99"/>
    <w:locked/>
    <w:rsid w:val="008A0E8C"/>
    <w:rPr>
      <w:rFonts w:ascii="Arial" w:eastAsia="ＭＳ ゴシック" w:hAnsi="Arial" w:cs="Times New Roman"/>
      <w:kern w:val="2"/>
      <w:sz w:val="18"/>
      <w:szCs w:val="18"/>
    </w:rPr>
  </w:style>
  <w:style w:type="character" w:styleId="aa">
    <w:name w:val="Strong"/>
    <w:basedOn w:val="a0"/>
    <w:uiPriority w:val="99"/>
    <w:qFormat/>
    <w:rsid w:val="006914CA"/>
    <w:rPr>
      <w:rFonts w:cs="Times New Roman"/>
      <w:b/>
      <w:bCs/>
    </w:rPr>
  </w:style>
  <w:style w:type="paragraph" w:styleId="Web">
    <w:name w:val="Normal (Web)"/>
    <w:basedOn w:val="a"/>
    <w:uiPriority w:val="99"/>
    <w:rsid w:val="006914CA"/>
    <w:pPr>
      <w:widowControl/>
      <w:spacing w:before="100" w:beforeAutospacing="1" w:after="100" w:afterAutospacing="1"/>
      <w:jc w:val="left"/>
    </w:pPr>
    <w:rPr>
      <w:rFonts w:ascii="ＭＳ Ｐゴシック" w:hAnsi="ＭＳ Ｐゴシック" w:cs="ＭＳ Ｐゴシック"/>
      <w:kern w:val="0"/>
      <w:sz w:val="24"/>
    </w:rPr>
  </w:style>
  <w:style w:type="character" w:styleId="ab">
    <w:name w:val="FollowedHyperlink"/>
    <w:basedOn w:val="a0"/>
    <w:uiPriority w:val="99"/>
    <w:rsid w:val="00CC6D4A"/>
    <w:rPr>
      <w:rFonts w:cs="Times New Roman"/>
      <w:color w:val="800080"/>
      <w:u w:val="single"/>
    </w:rPr>
  </w:style>
  <w:style w:type="paragraph" w:styleId="ac">
    <w:name w:val="List Paragraph"/>
    <w:basedOn w:val="a"/>
    <w:uiPriority w:val="34"/>
    <w:qFormat/>
    <w:rsid w:val="00C260E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5120376">
      <w:marLeft w:val="0"/>
      <w:marRight w:val="0"/>
      <w:marTop w:val="0"/>
      <w:marBottom w:val="0"/>
      <w:divBdr>
        <w:top w:val="none" w:sz="0" w:space="0" w:color="auto"/>
        <w:left w:val="none" w:sz="0" w:space="0" w:color="auto"/>
        <w:bottom w:val="none" w:sz="0" w:space="0" w:color="auto"/>
        <w:right w:val="none" w:sz="0" w:space="0" w:color="auto"/>
      </w:divBdr>
    </w:div>
    <w:div w:id="1575120380">
      <w:marLeft w:val="0"/>
      <w:marRight w:val="0"/>
      <w:marTop w:val="0"/>
      <w:marBottom w:val="0"/>
      <w:divBdr>
        <w:top w:val="none" w:sz="0" w:space="0" w:color="auto"/>
        <w:left w:val="none" w:sz="0" w:space="0" w:color="auto"/>
        <w:bottom w:val="none" w:sz="0" w:space="0" w:color="auto"/>
        <w:right w:val="none" w:sz="0" w:space="0" w:color="auto"/>
      </w:divBdr>
      <w:divsChild>
        <w:div w:id="1575120378">
          <w:marLeft w:val="0"/>
          <w:marRight w:val="0"/>
          <w:marTop w:val="0"/>
          <w:marBottom w:val="0"/>
          <w:divBdr>
            <w:top w:val="none" w:sz="0" w:space="0" w:color="auto"/>
            <w:left w:val="none" w:sz="0" w:space="0" w:color="auto"/>
            <w:bottom w:val="none" w:sz="0" w:space="0" w:color="auto"/>
            <w:right w:val="none" w:sz="0" w:space="0" w:color="auto"/>
          </w:divBdr>
          <w:divsChild>
            <w:div w:id="1575120377">
              <w:marLeft w:val="0"/>
              <w:marRight w:val="0"/>
              <w:marTop w:val="0"/>
              <w:marBottom w:val="0"/>
              <w:divBdr>
                <w:top w:val="none" w:sz="0" w:space="0" w:color="auto"/>
                <w:left w:val="none" w:sz="0" w:space="0" w:color="auto"/>
                <w:bottom w:val="none" w:sz="0" w:space="0" w:color="auto"/>
                <w:right w:val="none" w:sz="0" w:space="0" w:color="auto"/>
              </w:divBdr>
              <w:divsChild>
                <w:div w:id="1575120375">
                  <w:marLeft w:val="0"/>
                  <w:marRight w:val="0"/>
                  <w:marTop w:val="0"/>
                  <w:marBottom w:val="0"/>
                  <w:divBdr>
                    <w:top w:val="none" w:sz="0" w:space="0" w:color="auto"/>
                    <w:left w:val="none" w:sz="0" w:space="0" w:color="auto"/>
                    <w:bottom w:val="none" w:sz="0" w:space="0" w:color="auto"/>
                    <w:right w:val="none" w:sz="0" w:space="0" w:color="auto"/>
                  </w:divBdr>
                  <w:divsChild>
                    <w:div w:id="1575120379">
                      <w:marLeft w:val="0"/>
                      <w:marRight w:val="0"/>
                      <w:marTop w:val="0"/>
                      <w:marBottom w:val="0"/>
                      <w:divBdr>
                        <w:top w:val="none" w:sz="0" w:space="0" w:color="auto"/>
                        <w:left w:val="none" w:sz="0" w:space="0" w:color="auto"/>
                        <w:bottom w:val="none" w:sz="0" w:space="0" w:color="auto"/>
                        <w:right w:val="none" w:sz="0" w:space="0" w:color="auto"/>
                      </w:divBdr>
                      <w:divsChild>
                        <w:div w:id="15751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ynu.ac.jp/access/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zuko-ynu.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AX045-339-3393&#12363;kazuko@yn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B1A3AA-4922-4CDD-AF93-B38F04460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605</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横浜ふれあえ場2007　番外編</vt:lpstr>
    </vt:vector>
  </TitlesOfParts>
  <Company>神奈川県</Company>
  <LinksUpToDate>false</LinksUpToDate>
  <CharactersWithSpaces>953</CharactersWithSpaces>
  <SharedDoc>false</SharedDoc>
  <HLinks>
    <vt:vector size="30" baseType="variant">
      <vt:variant>
        <vt:i4>7274573</vt:i4>
      </vt:variant>
      <vt:variant>
        <vt:i4>12</vt:i4>
      </vt:variant>
      <vt:variant>
        <vt:i4>0</vt:i4>
      </vt:variant>
      <vt:variant>
        <vt:i4>5</vt:i4>
      </vt:variant>
      <vt:variant>
        <vt:lpwstr>mailto:miwana92596@yahoo.co.jp</vt:lpwstr>
      </vt:variant>
      <vt:variant>
        <vt:lpwstr/>
      </vt:variant>
      <vt:variant>
        <vt:i4>7274573</vt:i4>
      </vt:variant>
      <vt:variant>
        <vt:i4>9</vt:i4>
      </vt:variant>
      <vt:variant>
        <vt:i4>0</vt:i4>
      </vt:variant>
      <vt:variant>
        <vt:i4>5</vt:i4>
      </vt:variant>
      <vt:variant>
        <vt:lpwstr>mailto:miwana92596@yahoo.co.jp</vt:lpwstr>
      </vt:variant>
      <vt:variant>
        <vt:lpwstr/>
      </vt:variant>
      <vt:variant>
        <vt:i4>3342451</vt:i4>
      </vt:variant>
      <vt:variant>
        <vt:i4>6</vt:i4>
      </vt:variant>
      <vt:variant>
        <vt:i4>0</vt:i4>
      </vt:variant>
      <vt:variant>
        <vt:i4>5</vt:i4>
      </vt:variant>
      <vt:variant>
        <vt:lpwstr>http://6725.teacup.com/karadakizuki/bbs</vt:lpwstr>
      </vt:variant>
      <vt:variant>
        <vt:lpwstr/>
      </vt:variant>
      <vt:variant>
        <vt:i4>917581</vt:i4>
      </vt:variant>
      <vt:variant>
        <vt:i4>3</vt:i4>
      </vt:variant>
      <vt:variant>
        <vt:i4>0</vt:i4>
      </vt:variant>
      <vt:variant>
        <vt:i4>5</vt:i4>
      </vt:variant>
      <vt:variant>
        <vt:lpwstr>http://www.moveus.de/</vt:lpwstr>
      </vt:variant>
      <vt:variant>
        <vt:lpwstr/>
      </vt:variant>
      <vt:variant>
        <vt:i4>4653105</vt:i4>
      </vt:variant>
      <vt:variant>
        <vt:i4>0</vt:i4>
      </vt:variant>
      <vt:variant>
        <vt:i4>0</vt:i4>
      </vt:variant>
      <vt:variant>
        <vt:i4>5</vt:i4>
      </vt:variant>
      <vt:variant>
        <vt:lpwstr>http://www.ynu.ac.jp/access/acc_index.html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横浜ふれあえ場2007　番外編</dc:title>
  <dc:creator>miwa</dc:creator>
  <cp:lastModifiedBy>tomomatsu.naomi</cp:lastModifiedBy>
  <cp:revision>12</cp:revision>
  <cp:lastPrinted>2013-09-27T05:21:00Z</cp:lastPrinted>
  <dcterms:created xsi:type="dcterms:W3CDTF">2013-09-25T05:38:00Z</dcterms:created>
  <dcterms:modified xsi:type="dcterms:W3CDTF">2013-10-09T23:54:00Z</dcterms:modified>
</cp:coreProperties>
</file>